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84" w:rsidRDefault="00484584" w:rsidP="002267CE">
      <w:pPr>
        <w:tabs>
          <w:tab w:val="left" w:pos="1672"/>
        </w:tabs>
        <w:rPr>
          <w:rFonts w:ascii="Times New Roman" w:hAnsi="Times New Roman" w:cs="Times New Roman"/>
          <w:b/>
          <w:sz w:val="36"/>
          <w:szCs w:val="36"/>
          <w:u w:val="single"/>
        </w:rPr>
      </w:pPr>
      <w:bookmarkStart w:id="0" w:name="_GoBack"/>
      <w:bookmarkEnd w:id="0"/>
    </w:p>
    <w:p w:rsidR="002267CE" w:rsidRPr="006A7F2E" w:rsidRDefault="00E76B3E" w:rsidP="00704488">
      <w:pPr>
        <w:jc w:val="center"/>
        <w:rPr>
          <w:rFonts w:ascii="Times New Roman" w:hAnsi="Times New Roman" w:cs="Times New Roman"/>
          <w:b/>
          <w:sz w:val="40"/>
          <w:szCs w:val="40"/>
          <w:u w:val="single"/>
        </w:rPr>
      </w:pPr>
      <w:r>
        <w:rPr>
          <w:rFonts w:ascii="Times New Roman" w:hAnsi="Times New Roman" w:cs="Times New Roman"/>
          <w:b/>
          <w:sz w:val="40"/>
          <w:szCs w:val="40"/>
          <w:u w:val="single"/>
        </w:rPr>
        <w:t>DECLARATION UN-FVG N° 004 DU 08</w:t>
      </w:r>
      <w:r w:rsidR="00AC1E9C" w:rsidRPr="006A7F2E">
        <w:rPr>
          <w:rFonts w:ascii="Times New Roman" w:hAnsi="Times New Roman" w:cs="Times New Roman"/>
          <w:b/>
          <w:sz w:val="40"/>
          <w:szCs w:val="40"/>
          <w:u w:val="single"/>
        </w:rPr>
        <w:t>/04</w:t>
      </w:r>
      <w:r w:rsidR="002267CE" w:rsidRPr="006A7F2E">
        <w:rPr>
          <w:rFonts w:ascii="Times New Roman" w:hAnsi="Times New Roman" w:cs="Times New Roman"/>
          <w:b/>
          <w:sz w:val="40"/>
          <w:szCs w:val="40"/>
          <w:u w:val="single"/>
        </w:rPr>
        <w:t>/25</w:t>
      </w:r>
    </w:p>
    <w:p w:rsidR="001D3E18" w:rsidRDefault="002267CE" w:rsidP="001D3E18">
      <w:pPr>
        <w:jc w:val="both"/>
        <w:rPr>
          <w:sz w:val="28"/>
          <w:szCs w:val="28"/>
        </w:rPr>
      </w:pPr>
      <w:r w:rsidRPr="00041A19">
        <w:rPr>
          <w:sz w:val="28"/>
          <w:szCs w:val="28"/>
        </w:rPr>
        <w:t>Nous, acteur</w:t>
      </w:r>
      <w:r w:rsidR="00E76B3E">
        <w:rPr>
          <w:sz w:val="28"/>
          <w:szCs w:val="28"/>
        </w:rPr>
        <w:t xml:space="preserve">s politiques, réunis ce jour Mardi 08 </w:t>
      </w:r>
      <w:r w:rsidR="00AC1E9C" w:rsidRPr="00041A19">
        <w:rPr>
          <w:sz w:val="28"/>
          <w:szCs w:val="28"/>
        </w:rPr>
        <w:t>Avril 2025</w:t>
      </w:r>
      <w:r w:rsidRPr="00041A19">
        <w:rPr>
          <w:sz w:val="28"/>
          <w:szCs w:val="28"/>
        </w:rPr>
        <w:t xml:space="preserve"> au sein de l’</w:t>
      </w:r>
      <w:r w:rsidRPr="00041A19">
        <w:rPr>
          <w:b/>
          <w:sz w:val="28"/>
          <w:szCs w:val="28"/>
        </w:rPr>
        <w:t>US-FVG</w:t>
      </w:r>
      <w:r w:rsidR="00344C48">
        <w:rPr>
          <w:b/>
          <w:sz w:val="28"/>
          <w:szCs w:val="28"/>
        </w:rPr>
        <w:t xml:space="preserve"> </w:t>
      </w:r>
      <w:r w:rsidR="00FB1E9A">
        <w:rPr>
          <w:b/>
          <w:sz w:val="28"/>
          <w:szCs w:val="28"/>
        </w:rPr>
        <w:t>(UNION SACREE DES FORCES VIVES DE GUINEE)</w:t>
      </w:r>
      <w:r w:rsidRPr="00041A19">
        <w:rPr>
          <w:sz w:val="28"/>
          <w:szCs w:val="28"/>
        </w:rPr>
        <w:t xml:space="preserve"> en session extraordinaire</w:t>
      </w:r>
      <w:r w:rsidR="001D3E18">
        <w:rPr>
          <w:sz w:val="28"/>
          <w:szCs w:val="28"/>
        </w:rPr>
        <w:t>,</w:t>
      </w:r>
      <w:r w:rsidR="00041A19" w:rsidRPr="00041A19">
        <w:rPr>
          <w:sz w:val="28"/>
          <w:szCs w:val="28"/>
        </w:rPr>
        <w:t xml:space="preserve"> pour </w:t>
      </w:r>
      <w:r w:rsidR="0059796B" w:rsidRPr="00041A19">
        <w:rPr>
          <w:sz w:val="28"/>
          <w:szCs w:val="28"/>
        </w:rPr>
        <w:t>évaluer</w:t>
      </w:r>
      <w:r w:rsidR="00041A19" w:rsidRPr="00041A19">
        <w:rPr>
          <w:sz w:val="28"/>
          <w:szCs w:val="28"/>
        </w:rPr>
        <w:t xml:space="preserve"> l’</w:t>
      </w:r>
      <w:r w:rsidR="0059796B" w:rsidRPr="00041A19">
        <w:rPr>
          <w:sz w:val="28"/>
          <w:szCs w:val="28"/>
        </w:rPr>
        <w:t>état</w:t>
      </w:r>
      <w:r w:rsidR="00041A19" w:rsidRPr="00041A19">
        <w:rPr>
          <w:sz w:val="28"/>
          <w:szCs w:val="28"/>
        </w:rPr>
        <w:t xml:space="preserve"> </w:t>
      </w:r>
      <w:r w:rsidR="0059796B" w:rsidRPr="00041A19">
        <w:rPr>
          <w:sz w:val="28"/>
          <w:szCs w:val="28"/>
        </w:rPr>
        <w:t>d’avancement</w:t>
      </w:r>
      <w:r w:rsidR="00041A19">
        <w:rPr>
          <w:sz w:val="28"/>
          <w:szCs w:val="28"/>
        </w:rPr>
        <w:t xml:space="preserve"> du </w:t>
      </w:r>
      <w:r w:rsidR="0059796B">
        <w:rPr>
          <w:sz w:val="28"/>
          <w:szCs w:val="28"/>
        </w:rPr>
        <w:t>déroulement</w:t>
      </w:r>
      <w:r w:rsidR="00041A19">
        <w:rPr>
          <w:sz w:val="28"/>
          <w:szCs w:val="28"/>
        </w:rPr>
        <w:t xml:space="preserve"> des </w:t>
      </w:r>
      <w:r w:rsidR="0059796B">
        <w:rPr>
          <w:sz w:val="28"/>
          <w:szCs w:val="28"/>
        </w:rPr>
        <w:t>activités</w:t>
      </w:r>
      <w:r w:rsidR="00041A19">
        <w:rPr>
          <w:sz w:val="28"/>
          <w:szCs w:val="28"/>
        </w:rPr>
        <w:t xml:space="preserve"> pour le retour à </w:t>
      </w:r>
      <w:r w:rsidR="0059796B">
        <w:rPr>
          <w:sz w:val="28"/>
          <w:szCs w:val="28"/>
        </w:rPr>
        <w:t>l’ordre</w:t>
      </w:r>
      <w:r w:rsidR="00041A19">
        <w:rPr>
          <w:sz w:val="28"/>
          <w:szCs w:val="28"/>
        </w:rPr>
        <w:t xml:space="preserve"> constitutionnel</w:t>
      </w:r>
      <w:r w:rsidR="001D3E18">
        <w:rPr>
          <w:sz w:val="28"/>
          <w:szCs w:val="28"/>
        </w:rPr>
        <w:t>.</w:t>
      </w:r>
    </w:p>
    <w:p w:rsidR="001D3E18" w:rsidRPr="0059796B" w:rsidRDefault="001D3E18" w:rsidP="001D3E18">
      <w:pPr>
        <w:jc w:val="both"/>
        <w:rPr>
          <w:sz w:val="28"/>
          <w:szCs w:val="28"/>
        </w:rPr>
      </w:pPr>
      <w:r>
        <w:rPr>
          <w:sz w:val="28"/>
          <w:szCs w:val="28"/>
        </w:rPr>
        <w:t>A</w:t>
      </w:r>
      <w:r w:rsidR="00552808">
        <w:rPr>
          <w:sz w:val="28"/>
          <w:szCs w:val="28"/>
        </w:rPr>
        <w:t xml:space="preserve"> cet effet</w:t>
      </w:r>
      <w:r w:rsidR="00E76B3E">
        <w:rPr>
          <w:sz w:val="28"/>
          <w:szCs w:val="28"/>
        </w:rPr>
        <w:t xml:space="preserve">, </w:t>
      </w:r>
      <w:r w:rsidR="00041A19">
        <w:rPr>
          <w:sz w:val="28"/>
          <w:szCs w:val="28"/>
        </w:rPr>
        <w:t xml:space="preserve">nous </w:t>
      </w:r>
      <w:r w:rsidR="0059796B">
        <w:rPr>
          <w:sz w:val="28"/>
          <w:szCs w:val="28"/>
        </w:rPr>
        <w:t>avons exprimé</w:t>
      </w:r>
      <w:r w:rsidR="00041A19">
        <w:rPr>
          <w:sz w:val="28"/>
          <w:szCs w:val="28"/>
        </w:rPr>
        <w:t xml:space="preserve"> d’une part</w:t>
      </w:r>
      <w:r w:rsidR="002267CE" w:rsidRPr="00041A19">
        <w:rPr>
          <w:sz w:val="28"/>
          <w:szCs w:val="28"/>
        </w:rPr>
        <w:t xml:space="preserve"> notre profonde préoccupation face </w:t>
      </w:r>
      <w:r w:rsidR="00041A19">
        <w:rPr>
          <w:sz w:val="28"/>
          <w:szCs w:val="28"/>
        </w:rPr>
        <w:t xml:space="preserve">à la </w:t>
      </w:r>
      <w:r w:rsidR="0059796B">
        <w:rPr>
          <w:sz w:val="28"/>
          <w:szCs w:val="28"/>
        </w:rPr>
        <w:t>récente</w:t>
      </w:r>
      <w:r>
        <w:rPr>
          <w:sz w:val="28"/>
          <w:szCs w:val="28"/>
        </w:rPr>
        <w:t xml:space="preserve"> sortie </w:t>
      </w:r>
      <w:r w:rsidR="002267CE" w:rsidRPr="00041A19">
        <w:rPr>
          <w:sz w:val="28"/>
          <w:szCs w:val="28"/>
        </w:rPr>
        <w:t xml:space="preserve">du </w:t>
      </w:r>
      <w:r w:rsidR="002267CE" w:rsidRPr="00041A19">
        <w:rPr>
          <w:b/>
          <w:sz w:val="28"/>
          <w:szCs w:val="28"/>
        </w:rPr>
        <w:t>Ministère de l’Administration du Territoire et de la Décentralisation (MATD)</w:t>
      </w:r>
      <w:r w:rsidR="002267CE" w:rsidRPr="00041A19">
        <w:rPr>
          <w:sz w:val="28"/>
          <w:szCs w:val="28"/>
        </w:rPr>
        <w:t xml:space="preserve"> </w:t>
      </w:r>
      <w:r>
        <w:rPr>
          <w:sz w:val="28"/>
          <w:szCs w:val="28"/>
        </w:rPr>
        <w:t xml:space="preserve">par le billet </w:t>
      </w:r>
      <w:r w:rsidRPr="0059796B">
        <w:rPr>
          <w:sz w:val="28"/>
          <w:szCs w:val="28"/>
        </w:rPr>
        <w:t>de l</w:t>
      </w:r>
      <w:r w:rsidRPr="001D3E18">
        <w:rPr>
          <w:sz w:val="28"/>
          <w:szCs w:val="28"/>
        </w:rPr>
        <w:t xml:space="preserve">a Directrice Nationale des Affaires Politiques après l’évaluation des partis politiques annonçant l’organisation des futures élections par le MATD et la mise en place d’un observatoire électoral en se servant du fameux cadre de dialogue inter guinéen dont les résolutions sont </w:t>
      </w:r>
      <w:r w:rsidR="00344C48">
        <w:rPr>
          <w:sz w:val="28"/>
          <w:szCs w:val="28"/>
        </w:rPr>
        <w:t>rangées</w:t>
      </w:r>
      <w:r w:rsidR="00E76B3E">
        <w:rPr>
          <w:sz w:val="28"/>
          <w:szCs w:val="28"/>
        </w:rPr>
        <w:t xml:space="preserve"> dans les tiroirs</w:t>
      </w:r>
      <w:r w:rsidRPr="0059796B">
        <w:rPr>
          <w:sz w:val="28"/>
          <w:szCs w:val="28"/>
        </w:rPr>
        <w:t>.</w:t>
      </w:r>
    </w:p>
    <w:p w:rsidR="001D3E18" w:rsidRDefault="001D3E18" w:rsidP="001D3E18">
      <w:pPr>
        <w:jc w:val="both"/>
        <w:rPr>
          <w:sz w:val="28"/>
          <w:szCs w:val="28"/>
        </w:rPr>
      </w:pPr>
      <w:r>
        <w:rPr>
          <w:sz w:val="28"/>
          <w:szCs w:val="28"/>
        </w:rPr>
        <w:t>D’autre part</w:t>
      </w:r>
      <w:r w:rsidR="00344C48">
        <w:rPr>
          <w:sz w:val="28"/>
          <w:szCs w:val="28"/>
        </w:rPr>
        <w:t> :</w:t>
      </w:r>
    </w:p>
    <w:p w:rsidR="001D3E18" w:rsidRDefault="001D3E18" w:rsidP="001D3E18">
      <w:pPr>
        <w:jc w:val="both"/>
        <w:rPr>
          <w:sz w:val="28"/>
          <w:szCs w:val="28"/>
        </w:rPr>
      </w:pPr>
      <w:r>
        <w:rPr>
          <w:sz w:val="28"/>
          <w:szCs w:val="28"/>
        </w:rPr>
        <w:t>L</w:t>
      </w:r>
      <w:r w:rsidR="00CB60DD">
        <w:rPr>
          <w:sz w:val="28"/>
          <w:szCs w:val="28"/>
        </w:rPr>
        <w:t>e déroulement</w:t>
      </w:r>
      <w:r w:rsidR="00891316">
        <w:rPr>
          <w:sz w:val="28"/>
          <w:szCs w:val="28"/>
        </w:rPr>
        <w:t xml:space="preserve"> de nos jours l</w:t>
      </w:r>
      <w:r>
        <w:rPr>
          <w:sz w:val="28"/>
          <w:szCs w:val="28"/>
        </w:rPr>
        <w:t>es activités po</w:t>
      </w:r>
      <w:r w:rsidR="00CB60DD">
        <w:rPr>
          <w:sz w:val="28"/>
          <w:szCs w:val="28"/>
        </w:rPr>
        <w:t xml:space="preserve">ur le retour à </w:t>
      </w:r>
      <w:r w:rsidR="0059796B">
        <w:rPr>
          <w:sz w:val="28"/>
          <w:szCs w:val="28"/>
        </w:rPr>
        <w:t>l’ordre</w:t>
      </w:r>
      <w:r w:rsidR="00CB60DD">
        <w:rPr>
          <w:sz w:val="28"/>
          <w:szCs w:val="28"/>
        </w:rPr>
        <w:t xml:space="preserve"> constit</w:t>
      </w:r>
      <w:r w:rsidR="0059796B">
        <w:rPr>
          <w:sz w:val="28"/>
          <w:szCs w:val="28"/>
        </w:rPr>
        <w:t>ut</w:t>
      </w:r>
      <w:r w:rsidR="00CB60DD">
        <w:rPr>
          <w:sz w:val="28"/>
          <w:szCs w:val="28"/>
        </w:rPr>
        <w:t>ionnel sans chronogramme réaliste et réalisable</w:t>
      </w:r>
      <w:r w:rsidR="006A7F2E">
        <w:rPr>
          <w:sz w:val="28"/>
          <w:szCs w:val="28"/>
        </w:rPr>
        <w:t xml:space="preserve"> qui constitue une préoccupation majeure dans les QG des partis politiques</w:t>
      </w:r>
      <w:r w:rsidR="00CB60DD">
        <w:rPr>
          <w:sz w:val="28"/>
          <w:szCs w:val="28"/>
        </w:rPr>
        <w:t> ;</w:t>
      </w:r>
      <w:r w:rsidR="0059796B">
        <w:rPr>
          <w:sz w:val="28"/>
          <w:szCs w:val="28"/>
        </w:rPr>
        <w:t xml:space="preserve"> c’est</w:t>
      </w:r>
      <w:r w:rsidR="00891316">
        <w:rPr>
          <w:sz w:val="28"/>
          <w:szCs w:val="28"/>
        </w:rPr>
        <w:t xml:space="preserve"> pourquoi, </w:t>
      </w:r>
      <w:r w:rsidR="00CB60DD">
        <w:rPr>
          <w:sz w:val="28"/>
          <w:szCs w:val="28"/>
        </w:rPr>
        <w:t>l</w:t>
      </w:r>
      <w:r w:rsidR="0059796B">
        <w:rPr>
          <w:sz w:val="28"/>
          <w:szCs w:val="28"/>
        </w:rPr>
        <w:t>’US-FVG</w:t>
      </w:r>
      <w:r w:rsidR="00CB60DD">
        <w:rPr>
          <w:sz w:val="28"/>
          <w:szCs w:val="28"/>
        </w:rPr>
        <w:t xml:space="preserve"> au vu de la </w:t>
      </w:r>
      <w:r w:rsidR="006A7F2E">
        <w:rPr>
          <w:sz w:val="28"/>
          <w:szCs w:val="28"/>
        </w:rPr>
        <w:t>situation</w:t>
      </w:r>
      <w:r w:rsidR="00CB60DD">
        <w:rPr>
          <w:sz w:val="28"/>
          <w:szCs w:val="28"/>
        </w:rPr>
        <w:t xml:space="preserve"> interpelle les </w:t>
      </w:r>
      <w:r w:rsidR="0059796B">
        <w:rPr>
          <w:sz w:val="28"/>
          <w:szCs w:val="28"/>
        </w:rPr>
        <w:t>autorités</w:t>
      </w:r>
      <w:r w:rsidR="00CB60DD">
        <w:rPr>
          <w:sz w:val="28"/>
          <w:szCs w:val="28"/>
        </w:rPr>
        <w:t xml:space="preserve"> à tous les niveaux afin </w:t>
      </w:r>
      <w:r w:rsidR="0059796B">
        <w:rPr>
          <w:sz w:val="28"/>
          <w:szCs w:val="28"/>
        </w:rPr>
        <w:t>d’impliquer</w:t>
      </w:r>
      <w:r w:rsidR="00CB60DD">
        <w:rPr>
          <w:sz w:val="28"/>
          <w:szCs w:val="28"/>
        </w:rPr>
        <w:t xml:space="preserve"> les acteurs </w:t>
      </w:r>
      <w:r w:rsidR="00891316">
        <w:rPr>
          <w:sz w:val="28"/>
          <w:szCs w:val="28"/>
        </w:rPr>
        <w:t xml:space="preserve">concernés </w:t>
      </w:r>
      <w:r w:rsidR="00CB60DD">
        <w:rPr>
          <w:sz w:val="28"/>
          <w:szCs w:val="28"/>
        </w:rPr>
        <w:t>dans la gestion du processus.</w:t>
      </w:r>
    </w:p>
    <w:p w:rsidR="00CB60DD" w:rsidRDefault="00CB60DD" w:rsidP="001D3E18">
      <w:pPr>
        <w:jc w:val="both"/>
        <w:rPr>
          <w:sz w:val="28"/>
          <w:szCs w:val="28"/>
        </w:rPr>
      </w:pPr>
      <w:r>
        <w:rPr>
          <w:sz w:val="28"/>
          <w:szCs w:val="28"/>
        </w:rPr>
        <w:t>Aujourd’hui</w:t>
      </w:r>
      <w:r w:rsidR="00552808">
        <w:rPr>
          <w:sz w:val="28"/>
          <w:szCs w:val="28"/>
        </w:rPr>
        <w:t>, force est de reconnaitre que</w:t>
      </w:r>
      <w:r w:rsidR="00891316">
        <w:rPr>
          <w:sz w:val="28"/>
          <w:szCs w:val="28"/>
        </w:rPr>
        <w:t xml:space="preserve">, </w:t>
      </w:r>
      <w:r>
        <w:rPr>
          <w:sz w:val="28"/>
          <w:szCs w:val="28"/>
        </w:rPr>
        <w:t>nous acteurs sociopolitique</w:t>
      </w:r>
      <w:r w:rsidR="00891316">
        <w:rPr>
          <w:sz w:val="28"/>
          <w:szCs w:val="28"/>
        </w:rPr>
        <w:t>s</w:t>
      </w:r>
      <w:r>
        <w:rPr>
          <w:sz w:val="28"/>
          <w:szCs w:val="28"/>
        </w:rPr>
        <w:t xml:space="preserve"> légalement constitués apprécions le programme cadre de développement de notre pays</w:t>
      </w:r>
      <w:r w:rsidR="00B10FC1">
        <w:rPr>
          <w:sz w:val="28"/>
          <w:szCs w:val="28"/>
        </w:rPr>
        <w:t xml:space="preserve"> initié</w:t>
      </w:r>
      <w:r>
        <w:rPr>
          <w:sz w:val="28"/>
          <w:szCs w:val="28"/>
        </w:rPr>
        <w:t xml:space="preserve"> par le CNRD à travers les</w:t>
      </w:r>
      <w:r w:rsidR="00B10FC1">
        <w:rPr>
          <w:sz w:val="28"/>
          <w:szCs w:val="28"/>
        </w:rPr>
        <w:t xml:space="preserve"> </w:t>
      </w:r>
      <w:r w:rsidR="0059796B">
        <w:rPr>
          <w:sz w:val="28"/>
          <w:szCs w:val="28"/>
        </w:rPr>
        <w:t>divers</w:t>
      </w:r>
      <w:r>
        <w:rPr>
          <w:sz w:val="28"/>
          <w:szCs w:val="28"/>
        </w:rPr>
        <w:t xml:space="preserve"> chantiers </w:t>
      </w:r>
      <w:r w:rsidR="0059796B">
        <w:rPr>
          <w:sz w:val="28"/>
          <w:szCs w:val="28"/>
        </w:rPr>
        <w:t>en cours d’opérationnalisations, malgré certains manquements constatés</w:t>
      </w:r>
      <w:r w:rsidR="00B10FC1">
        <w:rPr>
          <w:sz w:val="28"/>
          <w:szCs w:val="28"/>
        </w:rPr>
        <w:t xml:space="preserve"> dans son fonctionnement.</w:t>
      </w:r>
    </w:p>
    <w:p w:rsidR="00552808" w:rsidRDefault="00B10FC1" w:rsidP="001D3E18">
      <w:pPr>
        <w:jc w:val="both"/>
        <w:rPr>
          <w:sz w:val="28"/>
          <w:szCs w:val="28"/>
        </w:rPr>
      </w:pPr>
      <w:r>
        <w:rPr>
          <w:sz w:val="28"/>
          <w:szCs w:val="28"/>
        </w:rPr>
        <w:t xml:space="preserve">Le 05 Septembre 2021 </w:t>
      </w:r>
      <w:r w:rsidR="00891316">
        <w:rPr>
          <w:sz w:val="28"/>
          <w:szCs w:val="28"/>
        </w:rPr>
        <w:t>a marqué</w:t>
      </w:r>
      <w:r>
        <w:rPr>
          <w:sz w:val="28"/>
          <w:szCs w:val="28"/>
        </w:rPr>
        <w:t xml:space="preserve"> un tournant décisif pour les forces de défenses et de sécurités à prendre leur responsabilité pour redonner une autre dimension à la gestion de </w:t>
      </w:r>
      <w:r w:rsidR="00E47AF8">
        <w:rPr>
          <w:sz w:val="28"/>
          <w:szCs w:val="28"/>
        </w:rPr>
        <w:t xml:space="preserve">notre </w:t>
      </w:r>
      <w:r w:rsidR="00FB1E9A">
        <w:rPr>
          <w:sz w:val="28"/>
          <w:szCs w:val="28"/>
        </w:rPr>
        <w:t xml:space="preserve">pays </w:t>
      </w:r>
      <w:r>
        <w:rPr>
          <w:sz w:val="28"/>
          <w:szCs w:val="28"/>
        </w:rPr>
        <w:t>(Rectification instit</w:t>
      </w:r>
      <w:r w:rsidR="00552808">
        <w:rPr>
          <w:sz w:val="28"/>
          <w:szCs w:val="28"/>
        </w:rPr>
        <w:t>utionnelle-Refondation…</w:t>
      </w:r>
      <w:r>
        <w:rPr>
          <w:sz w:val="28"/>
          <w:szCs w:val="28"/>
        </w:rPr>
        <w:t>),</w:t>
      </w:r>
      <w:r w:rsidR="001C6988">
        <w:rPr>
          <w:sz w:val="28"/>
          <w:szCs w:val="28"/>
        </w:rPr>
        <w:t xml:space="preserve"> qui d’ailleurs a poussé tous les acteurs de la vie de la nation à adhérer</w:t>
      </w:r>
      <w:r w:rsidR="00891316">
        <w:rPr>
          <w:sz w:val="28"/>
          <w:szCs w:val="28"/>
        </w:rPr>
        <w:t xml:space="preserve"> massivement</w:t>
      </w:r>
      <w:r w:rsidR="001C6988">
        <w:rPr>
          <w:sz w:val="28"/>
          <w:szCs w:val="28"/>
        </w:rPr>
        <w:t xml:space="preserve"> </w:t>
      </w:r>
      <w:r w:rsidR="00552808">
        <w:rPr>
          <w:sz w:val="28"/>
          <w:szCs w:val="28"/>
        </w:rPr>
        <w:t>à leurs idéaux.</w:t>
      </w:r>
    </w:p>
    <w:p w:rsidR="00B10FC1" w:rsidRPr="001D3E18" w:rsidRDefault="00552808" w:rsidP="001D3E18">
      <w:pPr>
        <w:jc w:val="both"/>
        <w:rPr>
          <w:sz w:val="28"/>
          <w:szCs w:val="28"/>
        </w:rPr>
      </w:pPr>
      <w:r>
        <w:rPr>
          <w:sz w:val="28"/>
          <w:szCs w:val="28"/>
        </w:rPr>
        <w:lastRenderedPageBreak/>
        <w:t>R</w:t>
      </w:r>
      <w:r w:rsidR="001C6988">
        <w:rPr>
          <w:sz w:val="28"/>
          <w:szCs w:val="28"/>
        </w:rPr>
        <w:t>aison pour laquelle nous</w:t>
      </w:r>
      <w:r w:rsidR="00FE7360">
        <w:rPr>
          <w:sz w:val="28"/>
          <w:szCs w:val="28"/>
        </w:rPr>
        <w:t xml:space="preserve"> acteurs</w:t>
      </w:r>
      <w:r w:rsidR="00891316">
        <w:rPr>
          <w:sz w:val="28"/>
          <w:szCs w:val="28"/>
        </w:rPr>
        <w:t xml:space="preserve"> politiques</w:t>
      </w:r>
      <w:r w:rsidR="00FE7360">
        <w:rPr>
          <w:sz w:val="28"/>
          <w:szCs w:val="28"/>
        </w:rPr>
        <w:t xml:space="preserve"> et le CNRD</w:t>
      </w:r>
      <w:r w:rsidR="001C6988">
        <w:rPr>
          <w:sz w:val="28"/>
          <w:szCs w:val="28"/>
        </w:rPr>
        <w:t xml:space="preserve"> avons</w:t>
      </w:r>
      <w:r w:rsidR="00891316">
        <w:rPr>
          <w:sz w:val="28"/>
          <w:szCs w:val="28"/>
        </w:rPr>
        <w:t xml:space="preserve"> l’intérêt et</w:t>
      </w:r>
      <w:r w:rsidR="001C6988">
        <w:rPr>
          <w:sz w:val="28"/>
          <w:szCs w:val="28"/>
        </w:rPr>
        <w:t xml:space="preserve"> l’</w:t>
      </w:r>
      <w:r w:rsidR="00FE7360">
        <w:rPr>
          <w:sz w:val="28"/>
          <w:szCs w:val="28"/>
        </w:rPr>
        <w:t xml:space="preserve">obligation de nous </w:t>
      </w:r>
      <w:r w:rsidR="001C6988">
        <w:rPr>
          <w:sz w:val="28"/>
          <w:szCs w:val="28"/>
        </w:rPr>
        <w:t>entendre</w:t>
      </w:r>
      <w:r w:rsidR="00FE7360">
        <w:rPr>
          <w:sz w:val="28"/>
          <w:szCs w:val="28"/>
        </w:rPr>
        <w:t xml:space="preserve"> sur le minimum et bannir l’adversité afin de dresser un nouveau chronogramme</w:t>
      </w:r>
      <w:r w:rsidR="00891316">
        <w:rPr>
          <w:sz w:val="28"/>
          <w:szCs w:val="28"/>
        </w:rPr>
        <w:t xml:space="preserve"> consensuel</w:t>
      </w:r>
      <w:r w:rsidR="00FE7360">
        <w:rPr>
          <w:sz w:val="28"/>
          <w:szCs w:val="28"/>
        </w:rPr>
        <w:t xml:space="preserve"> conformément </w:t>
      </w:r>
      <w:r>
        <w:rPr>
          <w:sz w:val="28"/>
          <w:szCs w:val="28"/>
        </w:rPr>
        <w:t>à</w:t>
      </w:r>
      <w:r w:rsidR="00FE7360">
        <w:rPr>
          <w:sz w:val="28"/>
          <w:szCs w:val="28"/>
        </w:rPr>
        <w:t xml:space="preserve"> l’esprit de l’article 77 de la charte de la transition.</w:t>
      </w:r>
    </w:p>
    <w:p w:rsidR="001D3E18" w:rsidRPr="001B7B65" w:rsidRDefault="001D3E18" w:rsidP="001D3E18">
      <w:pPr>
        <w:jc w:val="both"/>
        <w:rPr>
          <w:sz w:val="28"/>
          <w:szCs w:val="28"/>
        </w:rPr>
      </w:pPr>
      <w:r w:rsidRPr="001B7B65">
        <w:rPr>
          <w:sz w:val="28"/>
          <w:szCs w:val="28"/>
        </w:rPr>
        <w:t xml:space="preserve">Y égard le dernier développement de la situation sociopolitique, le MATD ne remplit plus les critères d’impartialités et de transparences pour </w:t>
      </w:r>
      <w:r w:rsidR="00222076">
        <w:rPr>
          <w:sz w:val="28"/>
          <w:szCs w:val="28"/>
        </w:rPr>
        <w:t>organiser les futures élections ; pour ce fait il est impératif d’ouvrir un couloir de concertation pour réévaluer cette disposition avec les acteurs concernés.</w:t>
      </w:r>
    </w:p>
    <w:p w:rsidR="002267CE" w:rsidRPr="001B7B65" w:rsidRDefault="002267CE" w:rsidP="002267CE">
      <w:pPr>
        <w:jc w:val="both"/>
        <w:rPr>
          <w:sz w:val="28"/>
          <w:szCs w:val="28"/>
        </w:rPr>
      </w:pPr>
      <w:r w:rsidRPr="001B7B65">
        <w:rPr>
          <w:sz w:val="28"/>
          <w:szCs w:val="28"/>
        </w:rPr>
        <w:t xml:space="preserve">Rappelant les efforts consentis par les facilitatrices et l’ensemble des acteurs de la vie de la nation </w:t>
      </w:r>
      <w:r w:rsidR="00D543E9" w:rsidRPr="001B7B65">
        <w:rPr>
          <w:sz w:val="28"/>
          <w:szCs w:val="28"/>
        </w:rPr>
        <w:t xml:space="preserve">à </w:t>
      </w:r>
      <w:r w:rsidRPr="001B7B65">
        <w:rPr>
          <w:sz w:val="28"/>
          <w:szCs w:val="28"/>
        </w:rPr>
        <w:t>produire un rapport assorti des 35 résolutions issu</w:t>
      </w:r>
      <w:r w:rsidR="00D543E9" w:rsidRPr="001B7B65">
        <w:rPr>
          <w:sz w:val="28"/>
          <w:szCs w:val="28"/>
        </w:rPr>
        <w:t>es dudit cadre</w:t>
      </w:r>
      <w:r w:rsidRPr="001B7B65">
        <w:rPr>
          <w:sz w:val="28"/>
          <w:szCs w:val="28"/>
        </w:rPr>
        <w:t xml:space="preserve"> qui n’ont pas été prise en compte</w:t>
      </w:r>
      <w:r w:rsidR="00D543E9" w:rsidRPr="001B7B65">
        <w:rPr>
          <w:sz w:val="28"/>
          <w:szCs w:val="28"/>
        </w:rPr>
        <w:t xml:space="preserve"> par les autorités</w:t>
      </w:r>
      <w:r w:rsidR="004E55F4">
        <w:rPr>
          <w:sz w:val="28"/>
          <w:szCs w:val="28"/>
        </w:rPr>
        <w:t xml:space="preserve"> à date</w:t>
      </w:r>
      <w:r w:rsidRPr="001B7B65">
        <w:rPr>
          <w:sz w:val="28"/>
          <w:szCs w:val="28"/>
        </w:rPr>
        <w:t>.</w:t>
      </w:r>
    </w:p>
    <w:p w:rsidR="002267CE" w:rsidRPr="001B7B65" w:rsidRDefault="002267CE" w:rsidP="00D543E9">
      <w:pPr>
        <w:pStyle w:val="Paragraphedeliste"/>
        <w:numPr>
          <w:ilvl w:val="0"/>
          <w:numId w:val="3"/>
        </w:numPr>
        <w:jc w:val="both"/>
        <w:rPr>
          <w:sz w:val="28"/>
          <w:szCs w:val="28"/>
        </w:rPr>
      </w:pPr>
      <w:r w:rsidRPr="001B7B65">
        <w:rPr>
          <w:sz w:val="28"/>
          <w:szCs w:val="28"/>
        </w:rPr>
        <w:t>Considérant le non-respect du délai de la transition ;</w:t>
      </w:r>
    </w:p>
    <w:p w:rsidR="002267CE" w:rsidRPr="001B7B65" w:rsidRDefault="002267CE" w:rsidP="00D543E9">
      <w:pPr>
        <w:pStyle w:val="Paragraphedeliste"/>
        <w:numPr>
          <w:ilvl w:val="0"/>
          <w:numId w:val="3"/>
        </w:numPr>
        <w:jc w:val="both"/>
        <w:rPr>
          <w:sz w:val="28"/>
          <w:szCs w:val="28"/>
        </w:rPr>
      </w:pPr>
      <w:r w:rsidRPr="001B7B65">
        <w:rPr>
          <w:sz w:val="28"/>
          <w:szCs w:val="28"/>
        </w:rPr>
        <w:t>Considérant l’impérieuse nécessité de relecture du contenu de la charte de la transition et des résolutions du cadre de dialogue</w:t>
      </w:r>
      <w:r w:rsidR="004F2D4C" w:rsidRPr="001B7B65">
        <w:rPr>
          <w:sz w:val="28"/>
          <w:szCs w:val="28"/>
        </w:rPr>
        <w:t xml:space="preserve"> en certains de ces articles qui ne riment plus avec le contexte actuel</w:t>
      </w:r>
      <w:r w:rsidRPr="001B7B65">
        <w:rPr>
          <w:sz w:val="28"/>
          <w:szCs w:val="28"/>
        </w:rPr>
        <w:t xml:space="preserve"> pour une meilleure requalification ;</w:t>
      </w:r>
    </w:p>
    <w:p w:rsidR="002267CE" w:rsidRPr="001B7B65" w:rsidRDefault="002267CE" w:rsidP="00D543E9">
      <w:pPr>
        <w:pStyle w:val="Paragraphedeliste"/>
        <w:numPr>
          <w:ilvl w:val="0"/>
          <w:numId w:val="3"/>
        </w:numPr>
        <w:jc w:val="both"/>
        <w:rPr>
          <w:sz w:val="28"/>
          <w:szCs w:val="28"/>
        </w:rPr>
      </w:pPr>
      <w:r w:rsidRPr="001B7B65">
        <w:rPr>
          <w:sz w:val="28"/>
          <w:szCs w:val="28"/>
        </w:rPr>
        <w:t>Sachant que le déroulement du processus de la transition interpelle tous les acteurs de la vie de la nation ;</w:t>
      </w:r>
    </w:p>
    <w:p w:rsidR="002267CE" w:rsidRPr="001B7B65" w:rsidRDefault="002267CE" w:rsidP="00D543E9">
      <w:pPr>
        <w:pStyle w:val="Paragraphedeliste"/>
        <w:numPr>
          <w:ilvl w:val="0"/>
          <w:numId w:val="3"/>
        </w:numPr>
        <w:jc w:val="both"/>
        <w:rPr>
          <w:sz w:val="28"/>
          <w:szCs w:val="28"/>
        </w:rPr>
      </w:pPr>
      <w:r w:rsidRPr="001B7B65">
        <w:rPr>
          <w:sz w:val="28"/>
          <w:szCs w:val="28"/>
        </w:rPr>
        <w:t>Vu l’agissement unilatéral du MATD à mettre à tout moment les acteurs politiques devant les faits accomplis sur le déroulement des activités de la transition ;</w:t>
      </w:r>
    </w:p>
    <w:p w:rsidR="002267CE" w:rsidRPr="001B7B65" w:rsidRDefault="002267CE" w:rsidP="00D543E9">
      <w:pPr>
        <w:pStyle w:val="Paragraphedeliste"/>
        <w:numPr>
          <w:ilvl w:val="0"/>
          <w:numId w:val="3"/>
        </w:numPr>
        <w:jc w:val="both"/>
        <w:rPr>
          <w:sz w:val="28"/>
          <w:szCs w:val="28"/>
        </w:rPr>
      </w:pPr>
      <w:r w:rsidRPr="001B7B65">
        <w:rPr>
          <w:sz w:val="28"/>
          <w:szCs w:val="28"/>
        </w:rPr>
        <w:t>Vu l’interruption du processus PN-RAVEC au profit d’un recensement à titre exceptionnel dont on n’est pas imprégné</w:t>
      </w:r>
      <w:r w:rsidR="00D86F2C" w:rsidRPr="001B7B65">
        <w:rPr>
          <w:sz w:val="28"/>
          <w:szCs w:val="28"/>
        </w:rPr>
        <w:t xml:space="preserve"> de la </w:t>
      </w:r>
      <w:r w:rsidR="00704488" w:rsidRPr="001B7B65">
        <w:rPr>
          <w:sz w:val="28"/>
          <w:szCs w:val="28"/>
        </w:rPr>
        <w:t>motivation ;</w:t>
      </w:r>
      <w:r w:rsidRPr="001B7B65">
        <w:rPr>
          <w:sz w:val="28"/>
          <w:szCs w:val="28"/>
        </w:rPr>
        <w:t xml:space="preserve"> </w:t>
      </w:r>
    </w:p>
    <w:p w:rsidR="002267CE" w:rsidRDefault="002267CE" w:rsidP="00D543E9">
      <w:pPr>
        <w:pStyle w:val="Paragraphedeliste"/>
        <w:numPr>
          <w:ilvl w:val="0"/>
          <w:numId w:val="3"/>
        </w:numPr>
        <w:jc w:val="both"/>
        <w:rPr>
          <w:sz w:val="28"/>
          <w:szCs w:val="28"/>
        </w:rPr>
      </w:pPr>
      <w:r w:rsidRPr="001B7B65">
        <w:rPr>
          <w:sz w:val="28"/>
          <w:szCs w:val="28"/>
        </w:rPr>
        <w:t>Vu la réception des kits d’enrôlement sans associés les parties prenantes ;</w:t>
      </w:r>
    </w:p>
    <w:p w:rsidR="004E55F4" w:rsidRPr="001B7B65" w:rsidRDefault="004E55F4" w:rsidP="00D543E9">
      <w:pPr>
        <w:pStyle w:val="Paragraphedeliste"/>
        <w:numPr>
          <w:ilvl w:val="0"/>
          <w:numId w:val="3"/>
        </w:numPr>
        <w:jc w:val="both"/>
        <w:rPr>
          <w:sz w:val="28"/>
          <w:szCs w:val="28"/>
        </w:rPr>
      </w:pPr>
      <w:r>
        <w:rPr>
          <w:sz w:val="28"/>
          <w:szCs w:val="28"/>
        </w:rPr>
        <w:t xml:space="preserve">Vu le recrutement </w:t>
      </w:r>
      <w:r w:rsidR="00350CE3">
        <w:rPr>
          <w:sz w:val="28"/>
          <w:szCs w:val="28"/>
        </w:rPr>
        <w:t xml:space="preserve">par le MATD </w:t>
      </w:r>
      <w:r>
        <w:rPr>
          <w:sz w:val="28"/>
          <w:szCs w:val="28"/>
        </w:rPr>
        <w:t xml:space="preserve">des </w:t>
      </w:r>
      <w:r w:rsidR="0026532E">
        <w:rPr>
          <w:sz w:val="28"/>
          <w:szCs w:val="28"/>
        </w:rPr>
        <w:t>assistants RH</w:t>
      </w:r>
      <w:r>
        <w:rPr>
          <w:sz w:val="28"/>
          <w:szCs w:val="28"/>
        </w:rPr>
        <w:t xml:space="preserve"> et leurs déploiements sur </w:t>
      </w:r>
      <w:r w:rsidR="0026532E">
        <w:rPr>
          <w:sz w:val="28"/>
          <w:szCs w:val="28"/>
        </w:rPr>
        <w:t xml:space="preserve">toute </w:t>
      </w:r>
      <w:r>
        <w:rPr>
          <w:sz w:val="28"/>
          <w:szCs w:val="28"/>
        </w:rPr>
        <w:t>l</w:t>
      </w:r>
      <w:r w:rsidR="0026532E">
        <w:rPr>
          <w:sz w:val="28"/>
          <w:szCs w:val="28"/>
        </w:rPr>
        <w:t>’étendue</w:t>
      </w:r>
      <w:r>
        <w:rPr>
          <w:sz w:val="28"/>
          <w:szCs w:val="28"/>
        </w:rPr>
        <w:t xml:space="preserve"> </w:t>
      </w:r>
      <w:r w:rsidR="0026532E">
        <w:rPr>
          <w:sz w:val="28"/>
          <w:szCs w:val="28"/>
        </w:rPr>
        <w:t xml:space="preserve">du </w:t>
      </w:r>
      <w:r>
        <w:rPr>
          <w:sz w:val="28"/>
          <w:szCs w:val="28"/>
        </w:rPr>
        <w:t>territoire national</w:t>
      </w:r>
      <w:r w:rsidR="0026532E">
        <w:rPr>
          <w:sz w:val="28"/>
          <w:szCs w:val="28"/>
        </w:rPr>
        <w:t xml:space="preserve"> en vue de procéder au recrutement</w:t>
      </w:r>
      <w:r w:rsidR="00350CE3">
        <w:rPr>
          <w:sz w:val="28"/>
          <w:szCs w:val="28"/>
        </w:rPr>
        <w:t xml:space="preserve"> d</w:t>
      </w:r>
      <w:r w:rsidR="0026532E">
        <w:rPr>
          <w:sz w:val="28"/>
          <w:szCs w:val="28"/>
        </w:rPr>
        <w:t>es agents recenseurs sans associé</w:t>
      </w:r>
      <w:r w:rsidR="00350CE3">
        <w:rPr>
          <w:sz w:val="28"/>
          <w:szCs w:val="28"/>
        </w:rPr>
        <w:t>s les acteurs concernés du processus</w:t>
      </w:r>
      <w:r>
        <w:rPr>
          <w:sz w:val="28"/>
          <w:szCs w:val="28"/>
        </w:rPr>
        <w:t>.</w:t>
      </w:r>
    </w:p>
    <w:p w:rsidR="002267CE" w:rsidRPr="001B7B65" w:rsidRDefault="002267CE" w:rsidP="002267CE">
      <w:pPr>
        <w:jc w:val="both"/>
        <w:rPr>
          <w:sz w:val="28"/>
          <w:szCs w:val="28"/>
        </w:rPr>
      </w:pPr>
      <w:r w:rsidRPr="001B7B65">
        <w:rPr>
          <w:sz w:val="28"/>
          <w:szCs w:val="28"/>
        </w:rPr>
        <w:t xml:space="preserve">L’US-FVG invite le </w:t>
      </w:r>
      <w:r w:rsidRPr="001B7B65">
        <w:rPr>
          <w:b/>
          <w:sz w:val="28"/>
          <w:szCs w:val="28"/>
        </w:rPr>
        <w:t>Président MAMADI DOUMBOUYA</w:t>
      </w:r>
      <w:r w:rsidRPr="001B7B65">
        <w:rPr>
          <w:sz w:val="28"/>
          <w:szCs w:val="28"/>
        </w:rPr>
        <w:t xml:space="preserve"> à instruire les autorités de la transition à t</w:t>
      </w:r>
      <w:r w:rsidR="00D86F2C" w:rsidRPr="001B7B65">
        <w:rPr>
          <w:sz w:val="28"/>
          <w:szCs w:val="28"/>
        </w:rPr>
        <w:t xml:space="preserve">ous les niveaux par le billet de son Premier Ministre à </w:t>
      </w:r>
      <w:r w:rsidRPr="001B7B65">
        <w:rPr>
          <w:sz w:val="28"/>
          <w:szCs w:val="28"/>
        </w:rPr>
        <w:t>impliquer les acteurs de la vie de la nation afin de trouver un nouveau chronogramme consensuel.</w:t>
      </w:r>
    </w:p>
    <w:p w:rsidR="00D86F2C" w:rsidRDefault="00D86F2C" w:rsidP="00D86F2C">
      <w:pPr>
        <w:pStyle w:val="Paragraphedeliste"/>
        <w:numPr>
          <w:ilvl w:val="0"/>
          <w:numId w:val="3"/>
        </w:numPr>
        <w:jc w:val="both"/>
        <w:rPr>
          <w:sz w:val="28"/>
          <w:szCs w:val="28"/>
        </w:rPr>
      </w:pPr>
      <w:r w:rsidRPr="001B7B65">
        <w:rPr>
          <w:sz w:val="28"/>
          <w:szCs w:val="28"/>
        </w:rPr>
        <w:lastRenderedPageBreak/>
        <w:t>Au Président du CNT de tenir c</w:t>
      </w:r>
      <w:r w:rsidR="00350CE3">
        <w:rPr>
          <w:sz w:val="28"/>
          <w:szCs w:val="28"/>
        </w:rPr>
        <w:t>ompte d</w:t>
      </w:r>
      <w:r w:rsidRPr="001B7B65">
        <w:rPr>
          <w:sz w:val="28"/>
          <w:szCs w:val="28"/>
        </w:rPr>
        <w:t xml:space="preserve">es recommandations des acteurs politiques </w:t>
      </w:r>
      <w:r w:rsidR="00350CE3">
        <w:rPr>
          <w:sz w:val="28"/>
          <w:szCs w:val="28"/>
        </w:rPr>
        <w:t xml:space="preserve">issues </w:t>
      </w:r>
      <w:r w:rsidRPr="001B7B65">
        <w:rPr>
          <w:sz w:val="28"/>
          <w:szCs w:val="28"/>
        </w:rPr>
        <w:t>de l’atelier de présentation de l’avant-projet de</w:t>
      </w:r>
      <w:r w:rsidR="00222076">
        <w:rPr>
          <w:sz w:val="28"/>
          <w:szCs w:val="28"/>
        </w:rPr>
        <w:t xml:space="preserve"> </w:t>
      </w:r>
      <w:r w:rsidR="00FB1E9A">
        <w:rPr>
          <w:sz w:val="28"/>
          <w:szCs w:val="28"/>
        </w:rPr>
        <w:t xml:space="preserve">la </w:t>
      </w:r>
      <w:r w:rsidR="00FB1E9A" w:rsidRPr="001B7B65">
        <w:rPr>
          <w:sz w:val="28"/>
          <w:szCs w:val="28"/>
        </w:rPr>
        <w:t>nouvelle</w:t>
      </w:r>
      <w:r w:rsidRPr="001B7B65">
        <w:rPr>
          <w:sz w:val="28"/>
          <w:szCs w:val="28"/>
        </w:rPr>
        <w:t xml:space="preserve"> constitution </w:t>
      </w:r>
      <w:r w:rsidR="00222076">
        <w:rPr>
          <w:sz w:val="28"/>
          <w:szCs w:val="28"/>
        </w:rPr>
        <w:t xml:space="preserve">tenu le Mardi </w:t>
      </w:r>
      <w:r w:rsidR="00FB1E9A">
        <w:rPr>
          <w:sz w:val="28"/>
          <w:szCs w:val="28"/>
        </w:rPr>
        <w:t>du 20 au 21 Aout</w:t>
      </w:r>
      <w:r w:rsidR="00222076">
        <w:rPr>
          <w:sz w:val="28"/>
          <w:szCs w:val="28"/>
        </w:rPr>
        <w:t xml:space="preserve"> </w:t>
      </w:r>
      <w:r w:rsidRPr="001B7B65">
        <w:rPr>
          <w:sz w:val="28"/>
          <w:szCs w:val="28"/>
        </w:rPr>
        <w:t>à Kindia</w:t>
      </w:r>
      <w:r w:rsidR="00350CE3">
        <w:rPr>
          <w:sz w:val="28"/>
          <w:szCs w:val="28"/>
        </w:rPr>
        <w:t xml:space="preserve"> et de faire en sorte</w:t>
      </w:r>
      <w:r w:rsidR="00EE1012">
        <w:rPr>
          <w:sz w:val="28"/>
          <w:szCs w:val="28"/>
        </w:rPr>
        <w:t xml:space="preserve"> comme toujours</w:t>
      </w:r>
      <w:r w:rsidR="00350CE3">
        <w:rPr>
          <w:sz w:val="28"/>
          <w:szCs w:val="28"/>
        </w:rPr>
        <w:t xml:space="preserve"> que les acteurs sociopolitiques soient impliqués dans la campagne </w:t>
      </w:r>
      <w:r w:rsidR="00EE1012">
        <w:rPr>
          <w:sz w:val="28"/>
          <w:szCs w:val="28"/>
        </w:rPr>
        <w:t xml:space="preserve">référendaire </w:t>
      </w:r>
      <w:r w:rsidRPr="001B7B65">
        <w:rPr>
          <w:sz w:val="28"/>
          <w:szCs w:val="28"/>
        </w:rPr>
        <w:t>;</w:t>
      </w:r>
    </w:p>
    <w:p w:rsidR="00FB1E9A" w:rsidRPr="00FB1E9A" w:rsidRDefault="00FB1E9A" w:rsidP="00FB1E9A">
      <w:pPr>
        <w:pStyle w:val="Paragraphedeliste"/>
        <w:jc w:val="both"/>
        <w:rPr>
          <w:sz w:val="12"/>
          <w:szCs w:val="28"/>
        </w:rPr>
      </w:pPr>
    </w:p>
    <w:p w:rsidR="002267CE" w:rsidRPr="001B7B65" w:rsidRDefault="00D86F2C" w:rsidP="00D86F2C">
      <w:pPr>
        <w:pStyle w:val="Paragraphedeliste"/>
        <w:numPr>
          <w:ilvl w:val="0"/>
          <w:numId w:val="3"/>
        </w:numPr>
        <w:jc w:val="both"/>
        <w:rPr>
          <w:b/>
          <w:sz w:val="28"/>
          <w:szCs w:val="28"/>
        </w:rPr>
      </w:pPr>
      <w:r w:rsidRPr="001B7B65">
        <w:rPr>
          <w:sz w:val="28"/>
          <w:szCs w:val="28"/>
        </w:rPr>
        <w:t xml:space="preserve">Au </w:t>
      </w:r>
      <w:r w:rsidR="002267CE" w:rsidRPr="001B7B65">
        <w:rPr>
          <w:sz w:val="28"/>
          <w:szCs w:val="28"/>
        </w:rPr>
        <w:t xml:space="preserve">Premier Ministre chef du gouvernement à instruire son Ministre de l’Administration du Territoire et de la Décentralisation à procéder à la régularisation avec effet </w:t>
      </w:r>
      <w:r w:rsidR="00EE1012">
        <w:rPr>
          <w:sz w:val="28"/>
          <w:szCs w:val="28"/>
        </w:rPr>
        <w:t xml:space="preserve">rétroactif </w:t>
      </w:r>
      <w:r w:rsidR="002267CE" w:rsidRPr="001B7B65">
        <w:rPr>
          <w:sz w:val="28"/>
          <w:szCs w:val="28"/>
        </w:rPr>
        <w:t>de la subvention</w:t>
      </w:r>
      <w:r w:rsidRPr="001B7B65">
        <w:rPr>
          <w:sz w:val="28"/>
          <w:szCs w:val="28"/>
        </w:rPr>
        <w:t xml:space="preserve"> publique</w:t>
      </w:r>
      <w:r w:rsidR="002267CE" w:rsidRPr="001B7B65">
        <w:rPr>
          <w:sz w:val="28"/>
          <w:szCs w:val="28"/>
        </w:rPr>
        <w:t xml:space="preserve"> des partis politiques évalués et autorisés conformément à la charte de</w:t>
      </w:r>
      <w:r w:rsidRPr="001B7B65">
        <w:rPr>
          <w:sz w:val="28"/>
          <w:szCs w:val="28"/>
        </w:rPr>
        <w:t>s</w:t>
      </w:r>
      <w:r w:rsidR="002267CE" w:rsidRPr="001B7B65">
        <w:rPr>
          <w:sz w:val="28"/>
          <w:szCs w:val="28"/>
        </w:rPr>
        <w:t xml:space="preserve"> partis politiques suivant la loi organique : </w:t>
      </w:r>
      <w:r w:rsidR="002267CE" w:rsidRPr="00FB1E9A">
        <w:rPr>
          <w:b/>
          <w:i/>
          <w:sz w:val="28"/>
          <w:szCs w:val="28"/>
        </w:rPr>
        <w:t>L /91/002/CTRN DU 23 DECEMBRE 1991 portant charte des partis politiques</w:t>
      </w:r>
      <w:r w:rsidR="00E76B3E" w:rsidRPr="00FB1E9A">
        <w:rPr>
          <w:b/>
          <w:i/>
          <w:sz w:val="28"/>
          <w:szCs w:val="28"/>
        </w:rPr>
        <w:t xml:space="preserve"> suivant l’article 25</w:t>
      </w:r>
      <w:r w:rsidR="002267CE" w:rsidRPr="00FB1E9A">
        <w:rPr>
          <w:b/>
          <w:i/>
          <w:sz w:val="28"/>
          <w:szCs w:val="28"/>
        </w:rPr>
        <w:t>.</w:t>
      </w:r>
    </w:p>
    <w:p w:rsidR="002267CE" w:rsidRPr="001B7B65" w:rsidRDefault="002267CE" w:rsidP="002267CE">
      <w:pPr>
        <w:jc w:val="both"/>
        <w:rPr>
          <w:sz w:val="28"/>
          <w:szCs w:val="28"/>
        </w:rPr>
      </w:pPr>
      <w:r w:rsidRPr="001B7B65">
        <w:rPr>
          <w:sz w:val="28"/>
          <w:szCs w:val="28"/>
        </w:rPr>
        <w:t>Par la même occasion</w:t>
      </w:r>
      <w:r w:rsidR="00D86F2C" w:rsidRPr="001B7B65">
        <w:rPr>
          <w:sz w:val="28"/>
          <w:szCs w:val="28"/>
        </w:rPr>
        <w:t>,</w:t>
      </w:r>
      <w:r w:rsidRPr="001B7B65">
        <w:rPr>
          <w:sz w:val="28"/>
          <w:szCs w:val="28"/>
        </w:rPr>
        <w:t xml:space="preserve"> invite le Ministre de l’Administration du Territoire et de la Décentralisation à impliquer l’ensemble des acteurs </w:t>
      </w:r>
      <w:r w:rsidR="00D86F2C" w:rsidRPr="001B7B65">
        <w:rPr>
          <w:sz w:val="28"/>
          <w:szCs w:val="28"/>
        </w:rPr>
        <w:t xml:space="preserve">concernés dans </w:t>
      </w:r>
      <w:r w:rsidRPr="001B7B65">
        <w:rPr>
          <w:sz w:val="28"/>
          <w:szCs w:val="28"/>
        </w:rPr>
        <w:t>la mise en œuvre des activités de la transition.</w:t>
      </w:r>
    </w:p>
    <w:p w:rsidR="002267CE" w:rsidRPr="001B7B65" w:rsidRDefault="002267CE" w:rsidP="002267CE">
      <w:pPr>
        <w:jc w:val="both"/>
        <w:rPr>
          <w:sz w:val="28"/>
          <w:szCs w:val="28"/>
        </w:rPr>
      </w:pPr>
      <w:r w:rsidRPr="001B7B65">
        <w:rPr>
          <w:sz w:val="28"/>
          <w:szCs w:val="28"/>
        </w:rPr>
        <w:t>Aux partenaires techniques et financiers</w:t>
      </w:r>
      <w:r w:rsidR="00AC1E9C" w:rsidRPr="001B7B65">
        <w:rPr>
          <w:sz w:val="28"/>
          <w:szCs w:val="28"/>
        </w:rPr>
        <w:t xml:space="preserve"> </w:t>
      </w:r>
      <w:r w:rsidRPr="001B7B65">
        <w:rPr>
          <w:sz w:val="28"/>
          <w:szCs w:val="28"/>
        </w:rPr>
        <w:t>à soutenir et accompagner le processus de retour à l’ordre constitutionnel.</w:t>
      </w:r>
    </w:p>
    <w:p w:rsidR="00D86F2C" w:rsidRPr="001B7B65" w:rsidRDefault="002267CE" w:rsidP="002267CE">
      <w:pPr>
        <w:jc w:val="both"/>
        <w:rPr>
          <w:sz w:val="28"/>
          <w:szCs w:val="28"/>
        </w:rPr>
      </w:pPr>
      <w:r w:rsidRPr="001B7B65">
        <w:rPr>
          <w:sz w:val="28"/>
          <w:szCs w:val="28"/>
        </w:rPr>
        <w:t>Aux acteurs so</w:t>
      </w:r>
      <w:r w:rsidR="00101F63" w:rsidRPr="001B7B65">
        <w:rPr>
          <w:sz w:val="28"/>
          <w:szCs w:val="28"/>
        </w:rPr>
        <w:t>ciopolitiques de se départir de</w:t>
      </w:r>
      <w:r w:rsidR="00FB1E9A">
        <w:rPr>
          <w:sz w:val="28"/>
          <w:szCs w:val="28"/>
        </w:rPr>
        <w:t xml:space="preserve"> l’individualisme et de</w:t>
      </w:r>
      <w:r w:rsidR="00101F63" w:rsidRPr="001B7B65">
        <w:rPr>
          <w:sz w:val="28"/>
          <w:szCs w:val="28"/>
        </w:rPr>
        <w:t xml:space="preserve"> toutes</w:t>
      </w:r>
      <w:r w:rsidRPr="001B7B65">
        <w:rPr>
          <w:sz w:val="28"/>
          <w:szCs w:val="28"/>
        </w:rPr>
        <w:t xml:space="preserve"> con</w:t>
      </w:r>
      <w:r w:rsidR="00AC1E9C" w:rsidRPr="001B7B65">
        <w:rPr>
          <w:sz w:val="28"/>
          <w:szCs w:val="28"/>
        </w:rPr>
        <w:t>sidérations interpersonnelles afin</w:t>
      </w:r>
      <w:r w:rsidRPr="001B7B65">
        <w:rPr>
          <w:sz w:val="28"/>
          <w:szCs w:val="28"/>
        </w:rPr>
        <w:t xml:space="preserve"> d’œuvrer pour une transition apaisée</w:t>
      </w:r>
      <w:r w:rsidR="00D86F2C" w:rsidRPr="001B7B65">
        <w:rPr>
          <w:sz w:val="28"/>
          <w:szCs w:val="28"/>
        </w:rPr>
        <w:t xml:space="preserve"> et réussie</w:t>
      </w:r>
      <w:r w:rsidRPr="001B7B65">
        <w:rPr>
          <w:sz w:val="28"/>
          <w:szCs w:val="28"/>
        </w:rPr>
        <w:t>.</w:t>
      </w:r>
    </w:p>
    <w:p w:rsidR="002267CE" w:rsidRPr="001B7B65" w:rsidRDefault="002267CE" w:rsidP="002267CE">
      <w:pPr>
        <w:jc w:val="both"/>
        <w:rPr>
          <w:sz w:val="28"/>
          <w:szCs w:val="28"/>
        </w:rPr>
      </w:pPr>
      <w:r w:rsidRPr="001B7B65">
        <w:rPr>
          <w:sz w:val="28"/>
          <w:szCs w:val="28"/>
        </w:rPr>
        <w:t>Aux peuples de</w:t>
      </w:r>
      <w:r w:rsidR="00D86F2C" w:rsidRPr="001B7B65">
        <w:rPr>
          <w:sz w:val="28"/>
          <w:szCs w:val="28"/>
        </w:rPr>
        <w:t xml:space="preserve"> Guinée de rester vigilant et </w:t>
      </w:r>
      <w:r w:rsidR="00FB1E9A">
        <w:rPr>
          <w:sz w:val="28"/>
          <w:szCs w:val="28"/>
        </w:rPr>
        <w:t xml:space="preserve">de </w:t>
      </w:r>
      <w:r w:rsidR="00D86F2C" w:rsidRPr="001B7B65">
        <w:rPr>
          <w:sz w:val="28"/>
          <w:szCs w:val="28"/>
        </w:rPr>
        <w:t xml:space="preserve">ne </w:t>
      </w:r>
      <w:r w:rsidRPr="001B7B65">
        <w:rPr>
          <w:sz w:val="28"/>
          <w:szCs w:val="28"/>
        </w:rPr>
        <w:t>céder à la manipulation.</w:t>
      </w:r>
    </w:p>
    <w:p w:rsidR="002267CE" w:rsidRPr="001B7B65" w:rsidRDefault="002267CE" w:rsidP="002267CE">
      <w:pPr>
        <w:jc w:val="both"/>
        <w:rPr>
          <w:sz w:val="28"/>
          <w:szCs w:val="28"/>
        </w:rPr>
      </w:pPr>
    </w:p>
    <w:p w:rsidR="002267CE" w:rsidRPr="001B7B65" w:rsidRDefault="002267CE" w:rsidP="002267CE">
      <w:pPr>
        <w:jc w:val="both"/>
        <w:rPr>
          <w:b/>
          <w:sz w:val="28"/>
          <w:szCs w:val="28"/>
        </w:rPr>
      </w:pPr>
      <w:r w:rsidRPr="001B7B65">
        <w:rPr>
          <w:b/>
          <w:sz w:val="28"/>
          <w:szCs w:val="28"/>
        </w:rPr>
        <w:t>Vive la République</w:t>
      </w:r>
      <w:r w:rsidR="00FB1E9A">
        <w:rPr>
          <w:b/>
          <w:sz w:val="28"/>
          <w:szCs w:val="28"/>
        </w:rPr>
        <w:t xml:space="preserve"> Guinée</w:t>
      </w:r>
      <w:r w:rsidRPr="001B7B65">
        <w:rPr>
          <w:b/>
          <w:sz w:val="28"/>
          <w:szCs w:val="28"/>
        </w:rPr>
        <w:t>.</w:t>
      </w:r>
    </w:p>
    <w:p w:rsidR="002267CE" w:rsidRPr="001B7B65" w:rsidRDefault="002267CE" w:rsidP="002267CE">
      <w:pPr>
        <w:jc w:val="both"/>
        <w:rPr>
          <w:b/>
          <w:sz w:val="28"/>
          <w:szCs w:val="28"/>
        </w:rPr>
      </w:pPr>
      <w:r w:rsidRPr="001B7B65">
        <w:rPr>
          <w:b/>
          <w:sz w:val="28"/>
          <w:szCs w:val="28"/>
        </w:rPr>
        <w:t>Vive l’US-FVG.</w:t>
      </w:r>
    </w:p>
    <w:p w:rsidR="002267CE" w:rsidRPr="002267CE" w:rsidRDefault="002267CE" w:rsidP="002267CE">
      <w:pPr>
        <w:jc w:val="both"/>
        <w:rPr>
          <w:b/>
          <w:sz w:val="28"/>
          <w:szCs w:val="28"/>
        </w:rPr>
      </w:pPr>
      <w:r w:rsidRPr="001B7B65">
        <w:rPr>
          <w:b/>
          <w:sz w:val="28"/>
          <w:szCs w:val="28"/>
        </w:rPr>
        <w:t>Que dieu bénisse la Guinée et les Guinéens.</w:t>
      </w:r>
    </w:p>
    <w:p w:rsidR="002267CE" w:rsidRPr="002267CE" w:rsidRDefault="002267CE" w:rsidP="002267CE">
      <w:pPr>
        <w:jc w:val="right"/>
        <w:rPr>
          <w:sz w:val="28"/>
          <w:szCs w:val="28"/>
        </w:rPr>
      </w:pPr>
    </w:p>
    <w:p w:rsidR="002267CE" w:rsidRPr="002267CE" w:rsidRDefault="00704488" w:rsidP="00704488">
      <w:pPr>
        <w:tabs>
          <w:tab w:val="left" w:pos="6643"/>
        </w:tabs>
        <w:jc w:val="both"/>
        <w:rPr>
          <w:sz w:val="28"/>
          <w:szCs w:val="28"/>
        </w:rPr>
      </w:pPr>
      <w:r>
        <w:rPr>
          <w:sz w:val="28"/>
          <w:szCs w:val="28"/>
        </w:rPr>
        <w:tab/>
      </w:r>
    </w:p>
    <w:sectPr w:rsidR="002267CE" w:rsidRPr="002267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3F" w:rsidRDefault="00400D3F">
      <w:pPr>
        <w:spacing w:after="0" w:line="240" w:lineRule="auto"/>
      </w:pPr>
      <w:r>
        <w:separator/>
      </w:r>
    </w:p>
  </w:endnote>
  <w:endnote w:type="continuationSeparator" w:id="0">
    <w:p w:rsidR="00400D3F" w:rsidRDefault="0040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B4" w:rsidRDefault="00CD6DB4" w:rsidP="001068C0">
    <w:pPr>
      <w:pStyle w:val="Pieddepage"/>
      <w:jc w:val="center"/>
    </w:pPr>
  </w:p>
  <w:p w:rsidR="00CD6DB4" w:rsidRDefault="00CD6DB4" w:rsidP="001068C0">
    <w:pPr>
      <w:pStyle w:val="Pieddepage"/>
      <w:jc w:val="center"/>
    </w:pPr>
  </w:p>
  <w:p w:rsidR="001068C0" w:rsidRDefault="001068C0" w:rsidP="001068C0">
    <w:pPr>
      <w:pStyle w:val="Pieddepage"/>
      <w:jc w:val="center"/>
    </w:pPr>
    <w:r>
      <w:t>Union Sacrée des Forces Vives de Guinée (US-FVG) adresse : Kaloum, Cité Sans-fil, Cornich</w:t>
    </w:r>
    <w:r w:rsidR="00AC1E9C">
      <w:t>e. Tel :00224622139737</w:t>
    </w:r>
    <w:r>
      <w:t>/621438020</w:t>
    </w:r>
    <w:r w:rsidR="00AC1E9C">
      <w:t>/622749909</w:t>
    </w:r>
  </w:p>
  <w:p w:rsidR="00931B6F" w:rsidRDefault="00931B6F" w:rsidP="00931B6F">
    <w:pPr>
      <w:pStyle w:val="Pieddepage"/>
      <w:spacing w:line="480" w:lineRule="auto"/>
      <w:jc w:val="center"/>
    </w:pPr>
    <w:r>
      <w:t>Email</w:t>
    </w:r>
    <w:r w:rsidR="00CD6DB4">
      <w:t> :</w:t>
    </w:r>
    <w:r>
      <w:t xml:space="preserve"> bigdiallo2002</w:t>
    </w:r>
    <w:r w:rsidR="00CD6DB4">
      <w:t>@yahoo.fr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3F" w:rsidRDefault="00400D3F">
      <w:pPr>
        <w:spacing w:after="0" w:line="240" w:lineRule="auto"/>
      </w:pPr>
      <w:r>
        <w:separator/>
      </w:r>
    </w:p>
  </w:footnote>
  <w:footnote w:type="continuationSeparator" w:id="0">
    <w:p w:rsidR="00400D3F" w:rsidRDefault="0040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C5" w:rsidRDefault="002D72C5">
    <w:pPr>
      <w:pStyle w:val="En-tte"/>
    </w:pPr>
    <w:r>
      <w:rPr>
        <w:noProof/>
        <w:lang w:eastAsia="fr-FR"/>
      </w:rPr>
      <mc:AlternateContent>
        <mc:Choice Requires="wps">
          <w:drawing>
            <wp:anchor distT="0" distB="0" distL="0" distR="0" simplePos="0" relativeHeight="2" behindDoc="0" locked="0" layoutInCell="1" allowOverlap="1" wp14:anchorId="7C5154CD" wp14:editId="572F3568">
              <wp:simplePos x="0" y="0"/>
              <wp:positionH relativeFrom="column">
                <wp:posOffset>-180884</wp:posOffset>
              </wp:positionH>
              <wp:positionV relativeFrom="paragraph">
                <wp:posOffset>622169</wp:posOffset>
              </wp:positionV>
              <wp:extent cx="6234430" cy="0"/>
              <wp:effectExtent l="0" t="0" r="33020" b="19050"/>
              <wp:wrapNone/>
              <wp:docPr id="4097"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4430" cy="0"/>
                      </a:xfrm>
                      <a:prstGeom prst="line">
                        <a:avLst/>
                      </a:prstGeom>
                      <a:ln w="19050" cap="flat" cmpd="sng">
                        <a:solidFill>
                          <a:srgbClr val="000000"/>
                        </a:solidFill>
                        <a:prstDash val="solid"/>
                        <a:miter/>
                        <a:headEnd/>
                        <a:tailEnd/>
                      </a:ln>
                    </wps:spPr>
                    <wps:bodyPr/>
                  </wps:wsp>
                </a:graphicData>
              </a:graphic>
            </wp:anchor>
          </w:drawing>
        </mc:Choice>
        <mc:Fallback xmlns:wpsCustomData="http://www.wps.cn/officeDocument/2013/wpsCustomData">
          <w:pict>
            <v:line id="4097" filled="f" stroked="t" from="-14.242834pt,48.989685pt" to="476.65717pt,48.989685pt" style="position:absolute;z-index:2;mso-position-horizontal-relative:text;mso-position-vertical-relative:text;mso-width-relative:page;mso-height-relative:page;mso-wrap-distance-left:0.0pt;mso-wrap-distance-right:0.0pt;visibility:visible;">
              <v:stroke joinstyle="miter" weight="1.5pt"/>
              <v:fill/>
            </v:line>
          </w:pict>
        </mc:Fallback>
      </mc:AlternateContent>
    </w:r>
    <w:r>
      <w:rPr>
        <w:noProof/>
        <w:lang w:eastAsia="fr-FR"/>
      </w:rPr>
      <mc:AlternateContent>
        <mc:Choice Requires="wps">
          <w:drawing>
            <wp:anchor distT="45720" distB="45720" distL="114300" distR="114300" simplePos="0" relativeHeight="4" behindDoc="0" locked="0" layoutInCell="1" allowOverlap="1" wp14:anchorId="11B20F28" wp14:editId="76FC3DBB">
              <wp:simplePos x="0" y="0"/>
              <wp:positionH relativeFrom="column">
                <wp:posOffset>-42314</wp:posOffset>
              </wp:positionH>
              <wp:positionV relativeFrom="paragraph">
                <wp:posOffset>-299275</wp:posOffset>
              </wp:positionV>
              <wp:extent cx="949960" cy="848995"/>
              <wp:effectExtent l="0" t="0" r="0" b="0"/>
              <wp:wrapSquare wrapText="bothSides"/>
              <wp:docPr id="40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960" cy="848995"/>
                      </a:xfrm>
                      <a:prstGeom prst="rect">
                        <a:avLst/>
                      </a:prstGeom>
                      <a:ln>
                        <a:noFill/>
                      </a:ln>
                    </wps:spPr>
                    <wps:txbx>
                      <w:txbxContent>
                        <w:p w:rsidR="002D72C5" w:rsidRDefault="002D72C5">
                          <w:r>
                            <w:rPr>
                              <w:noProof/>
                              <w:lang w:eastAsia="fr-FR"/>
                            </w:rPr>
                            <w:drawing>
                              <wp:inline distT="0" distB="0" distL="0" distR="0" wp14:anchorId="6ACEF515" wp14:editId="209D0890">
                                <wp:extent cx="781050" cy="759460"/>
                                <wp:effectExtent l="0" t="0" r="0" b="2540"/>
                                <wp:docPr id="2" name="Image 5" descr="C:\Users\lenovo\Desktop\IMG-20240912-WA00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cstate="print"/>
                                        <a:srcRect/>
                                        <a:stretch/>
                                      </pic:blipFill>
                                      <pic:spPr>
                                        <a:xfrm>
                                          <a:off x="0" y="0"/>
                                          <a:ext cx="781050" cy="759460"/>
                                        </a:xfrm>
                                        <a:prstGeom prst="rect">
                                          <a:avLst/>
                                        </a:prstGeom>
                                        <a:ln>
                                          <a:noFill/>
                                        </a:ln>
                                      </pic:spPr>
                                    </pic:pic>
                                  </a:graphicData>
                                </a:graphic>
                              </wp:inline>
                            </w:drawing>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0F28" id="Zone de texte 2" o:spid="_x0000_s1026" style="position:absolute;margin-left:-3.35pt;margin-top:-23.55pt;width:74.8pt;height:66.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" filled="f" stroked="f">
              <v:path arrowok="t"/>
              <v:textbox>
                <w:txbxContent>
                  <w:p w:rsidR="002D72C5" w:rsidRDefault="002D72C5">
                    <w:r>
                      <w:rPr>
                        <w:noProof/>
                        <w:lang w:eastAsia="fr-FR"/>
                      </w:rPr>
                      <w:drawing>
                        <wp:inline distT="0" distB="0" distL="0" distR="0" wp14:anchorId="6ACEF515" wp14:editId="209D0890">
                          <wp:extent cx="781050" cy="759460"/>
                          <wp:effectExtent l="0" t="0" r="0" b="2540"/>
                          <wp:docPr id="2" name="Image 5" descr="C:\Users\lenovo\Desktop\IMG-20240912-WA00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2" cstate="print"/>
                                  <a:srcRect/>
                                  <a:stretch/>
                                </pic:blipFill>
                                <pic:spPr>
                                  <a:xfrm>
                                    <a:off x="0" y="0"/>
                                    <a:ext cx="781050" cy="759460"/>
                                  </a:xfrm>
                                  <a:prstGeom prst="rect">
                                    <a:avLst/>
                                  </a:prstGeom>
                                  <a:ln>
                                    <a:noFill/>
                                  </a:ln>
                                </pic:spPr>
                              </pic:pic>
                            </a:graphicData>
                          </a:graphic>
                        </wp:inline>
                      </w:drawing>
                    </w:r>
                  </w:p>
                </w:txbxContent>
              </v:textbox>
              <w10:wrap type="square"/>
            </v:rect>
          </w:pict>
        </mc:Fallback>
      </mc:AlternateContent>
    </w:r>
    <w:r>
      <w:rPr>
        <w:noProof/>
        <w:lang w:eastAsia="fr-FR"/>
      </w:rPr>
      <mc:AlternateContent>
        <mc:Choice Requires="wps">
          <w:drawing>
            <wp:anchor distT="45720" distB="45720" distL="114300" distR="114300" simplePos="0" relativeHeight="3" behindDoc="0" locked="0" layoutInCell="1" allowOverlap="1">
              <wp:simplePos x="0" y="0"/>
              <wp:positionH relativeFrom="column">
                <wp:posOffset>796967</wp:posOffset>
              </wp:positionH>
              <wp:positionV relativeFrom="paragraph">
                <wp:posOffset>93980</wp:posOffset>
              </wp:positionV>
              <wp:extent cx="5153025" cy="504189"/>
              <wp:effectExtent l="0" t="0" r="0" b="0"/>
              <wp:wrapSquare wrapText="bothSides"/>
              <wp:docPr id="40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3025" cy="504189"/>
                      </a:xfrm>
                      <a:prstGeom prst="rect">
                        <a:avLst/>
                      </a:prstGeom>
                      <a:ln>
                        <a:noFill/>
                      </a:ln>
                    </wps:spPr>
                    <wps:txbx>
                      <w:txbxContent>
                        <w:p w:rsidR="002D72C5" w:rsidRDefault="002D72C5">
                          <w:pPr>
                            <w:rPr>
                              <w:color w:val="000000"/>
                              <w:sz w:val="40"/>
                              <w:szCs w:val="40"/>
                              <w14:shadow w14:blurRad="50800" w14:dist="38100" w14:dir="2700000" w14:sx="100000" w14:sy="100000" w14:kx="0" w14:ky="0" w14:algn="tl">
                                <w14:srgbClr w14:val="000000">
                                  <w14:alpha w14:val="60001"/>
                                </w14:srgbClr>
                              </w14:shadow>
                              <w14:textOutline w14:w="0" w14:cap="flat" w14:cmpd="sng" w14:algn="ctr">
                                <w14:noFill/>
                                <w14:prstDash w14:val="solid"/>
                                <w14:bevel/>
                              </w14:textOutline>
                            </w:rPr>
                          </w:pPr>
                          <w:r>
                            <w:rPr>
                              <w:color w:val="000000"/>
                              <w:sz w:val="40"/>
                              <w:szCs w:val="40"/>
                              <w:highlight w:val="green"/>
                              <w14:shadow w14:blurRad="50800" w14:dist="38100" w14:dir="2700000" w14:sx="100000" w14:sy="100000" w14:kx="0" w14:ky="0" w14:algn="tl">
                                <w14:srgbClr w14:val="000000">
                                  <w14:alpha w14:val="60001"/>
                                </w14:srgbClr>
                              </w14:shadow>
                              <w14:textOutline w14:w="0" w14:cap="flat" w14:cmpd="sng" w14:algn="ctr">
                                <w14:noFill/>
                                <w14:prstDash w14:val="solid"/>
                                <w14:bevel/>
                              </w14:textOutline>
                            </w:rPr>
                            <w:t>UNION SACREE DES FORCES VIVES DE GUINEE</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62.75pt;margin-top:7.4pt;width:405.75pt;height:39.7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" filled="f" stroked="f">
              <v:path arrowok="t"/>
              <v:textbox>
                <w:txbxContent>
                  <w:p w:rsidR="002D72C5" w:rsidRDefault="002D72C5">
                    <w:pPr>
                      <w:rPr>
                        <w:color w:val="000000"/>
                        <w:sz w:val="40"/>
                        <w:szCs w:val="40"/>
                        <w14:shadow w14:blurRad="50800" w14:dist="38100" w14:dir="2700000" w14:sx="100000" w14:sy="100000" w14:kx="0" w14:ky="0" w14:algn="tl">
                          <w14:srgbClr w14:val="000000">
                            <w14:alpha w14:val="60001"/>
                          </w14:srgbClr>
                        </w14:shadow>
                        <w14:textOutline w14:w="0" w14:cap="flat" w14:cmpd="sng" w14:algn="ctr">
                          <w14:noFill/>
                          <w14:prstDash w14:val="solid"/>
                          <w14:bevel/>
                        </w14:textOutline>
                      </w:rPr>
                    </w:pPr>
                    <w:r>
                      <w:rPr>
                        <w:color w:val="000000"/>
                        <w:sz w:val="40"/>
                        <w:szCs w:val="40"/>
                        <w:highlight w:val="green"/>
                        <w14:shadow w14:blurRad="50800" w14:dist="38100" w14:dir="2700000" w14:sx="100000" w14:sy="100000" w14:kx="0" w14:ky="0" w14:algn="tl">
                          <w14:srgbClr w14:val="000000">
                            <w14:alpha w14:val="60001"/>
                          </w14:srgbClr>
                        </w14:shadow>
                        <w14:textOutline w14:w="0" w14:cap="flat" w14:cmpd="sng" w14:algn="ctr">
                          <w14:noFill/>
                          <w14:prstDash w14:val="solid"/>
                          <w14:bevel/>
                        </w14:textOutline>
                      </w:rPr>
                      <w:t>UNION SACREE DES FORCES VIVES DE GUINEE</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C40FF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C2E56"/>
    <w:multiLevelType w:val="hybridMultilevel"/>
    <w:tmpl w:val="9C04F374"/>
    <w:lvl w:ilvl="0" w:tplc="0EC86F7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66CEC"/>
    <w:multiLevelType w:val="hybridMultilevel"/>
    <w:tmpl w:val="8F3461DE"/>
    <w:lvl w:ilvl="0" w:tplc="ED4ADD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84"/>
    <w:rsid w:val="00026CC7"/>
    <w:rsid w:val="00041A19"/>
    <w:rsid w:val="000772E9"/>
    <w:rsid w:val="000A126B"/>
    <w:rsid w:val="00101F63"/>
    <w:rsid w:val="001068C0"/>
    <w:rsid w:val="001B1C4F"/>
    <w:rsid w:val="001B7B65"/>
    <w:rsid w:val="001C6988"/>
    <w:rsid w:val="001D3E18"/>
    <w:rsid w:val="00205AD1"/>
    <w:rsid w:val="00222076"/>
    <w:rsid w:val="002267CE"/>
    <w:rsid w:val="0026532E"/>
    <w:rsid w:val="00297FC8"/>
    <w:rsid w:val="002D72C5"/>
    <w:rsid w:val="00334BA5"/>
    <w:rsid w:val="00344C48"/>
    <w:rsid w:val="00350CE3"/>
    <w:rsid w:val="00400D3F"/>
    <w:rsid w:val="0042721A"/>
    <w:rsid w:val="00484584"/>
    <w:rsid w:val="004E55F4"/>
    <w:rsid w:val="004F2D4C"/>
    <w:rsid w:val="004F3FEF"/>
    <w:rsid w:val="00516836"/>
    <w:rsid w:val="00552808"/>
    <w:rsid w:val="0059796B"/>
    <w:rsid w:val="00626548"/>
    <w:rsid w:val="0064130D"/>
    <w:rsid w:val="00673450"/>
    <w:rsid w:val="00676906"/>
    <w:rsid w:val="006A7F2E"/>
    <w:rsid w:val="006F52D3"/>
    <w:rsid w:val="00704488"/>
    <w:rsid w:val="007E3706"/>
    <w:rsid w:val="00885DB6"/>
    <w:rsid w:val="00891316"/>
    <w:rsid w:val="008E1E2A"/>
    <w:rsid w:val="00931B6F"/>
    <w:rsid w:val="009470B5"/>
    <w:rsid w:val="009C5425"/>
    <w:rsid w:val="00A13C4A"/>
    <w:rsid w:val="00A22D45"/>
    <w:rsid w:val="00A50695"/>
    <w:rsid w:val="00A95922"/>
    <w:rsid w:val="00AA1365"/>
    <w:rsid w:val="00AC1E9C"/>
    <w:rsid w:val="00B10FC1"/>
    <w:rsid w:val="00B20107"/>
    <w:rsid w:val="00B33D7E"/>
    <w:rsid w:val="00B34D99"/>
    <w:rsid w:val="00B65A65"/>
    <w:rsid w:val="00BB1F00"/>
    <w:rsid w:val="00CB364B"/>
    <w:rsid w:val="00CB44C9"/>
    <w:rsid w:val="00CB60DD"/>
    <w:rsid w:val="00CD6DB4"/>
    <w:rsid w:val="00CE110B"/>
    <w:rsid w:val="00D543E9"/>
    <w:rsid w:val="00D86F2C"/>
    <w:rsid w:val="00E120BA"/>
    <w:rsid w:val="00E47AF8"/>
    <w:rsid w:val="00E61FA4"/>
    <w:rsid w:val="00E66F22"/>
    <w:rsid w:val="00E76B3E"/>
    <w:rsid w:val="00E82BB2"/>
    <w:rsid w:val="00EE1012"/>
    <w:rsid w:val="00F93BFF"/>
    <w:rsid w:val="00FB149B"/>
    <w:rsid w:val="00FB1E9A"/>
    <w:rsid w:val="00FE7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E819F-1A84-41DF-B36E-EA7CD648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Pr>
      <w:rFonts w:ascii="Segoe UI" w:hAnsi="Segoe UI" w:cs="Segoe UI"/>
      <w:sz w:val="18"/>
      <w:szCs w:val="18"/>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64716">
      <w:bodyDiv w:val="1"/>
      <w:marLeft w:val="0"/>
      <w:marRight w:val="0"/>
      <w:marTop w:val="0"/>
      <w:marBottom w:val="0"/>
      <w:divBdr>
        <w:top w:val="none" w:sz="0" w:space="0" w:color="auto"/>
        <w:left w:val="none" w:sz="0" w:space="0" w:color="auto"/>
        <w:bottom w:val="none" w:sz="0" w:space="0" w:color="auto"/>
        <w:right w:val="none" w:sz="0" w:space="0" w:color="auto"/>
      </w:divBdr>
      <w:divsChild>
        <w:div w:id="803154335">
          <w:marLeft w:val="0"/>
          <w:marRight w:val="0"/>
          <w:marTop w:val="0"/>
          <w:marBottom w:val="0"/>
          <w:divBdr>
            <w:top w:val="none" w:sz="0" w:space="0" w:color="auto"/>
            <w:left w:val="none" w:sz="0" w:space="0" w:color="auto"/>
            <w:bottom w:val="none" w:sz="0" w:space="0" w:color="auto"/>
            <w:right w:val="none" w:sz="0" w:space="0" w:color="auto"/>
          </w:divBdr>
          <w:divsChild>
            <w:div w:id="455566331">
              <w:marLeft w:val="0"/>
              <w:marRight w:val="0"/>
              <w:marTop w:val="0"/>
              <w:marBottom w:val="0"/>
              <w:divBdr>
                <w:top w:val="none" w:sz="0" w:space="0" w:color="auto"/>
                <w:left w:val="none" w:sz="0" w:space="0" w:color="auto"/>
                <w:bottom w:val="none" w:sz="0" w:space="0" w:color="auto"/>
                <w:right w:val="none" w:sz="0" w:space="0" w:color="auto"/>
              </w:divBdr>
              <w:divsChild>
                <w:div w:id="1550148469">
                  <w:marLeft w:val="0"/>
                  <w:marRight w:val="0"/>
                  <w:marTop w:val="0"/>
                  <w:marBottom w:val="0"/>
                  <w:divBdr>
                    <w:top w:val="none" w:sz="0" w:space="0" w:color="auto"/>
                    <w:left w:val="none" w:sz="0" w:space="0" w:color="auto"/>
                    <w:bottom w:val="none" w:sz="0" w:space="0" w:color="auto"/>
                    <w:right w:val="none" w:sz="0" w:space="0" w:color="auto"/>
                  </w:divBdr>
                  <w:divsChild>
                    <w:div w:id="8606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557">
          <w:marLeft w:val="0"/>
          <w:marRight w:val="0"/>
          <w:marTop w:val="0"/>
          <w:marBottom w:val="0"/>
          <w:divBdr>
            <w:top w:val="none" w:sz="0" w:space="0" w:color="auto"/>
            <w:left w:val="none" w:sz="0" w:space="0" w:color="auto"/>
            <w:bottom w:val="none" w:sz="0" w:space="0" w:color="auto"/>
            <w:right w:val="none" w:sz="0" w:space="0" w:color="auto"/>
          </w:divBdr>
        </w:div>
        <w:div w:id="240678654">
          <w:marLeft w:val="0"/>
          <w:marRight w:val="0"/>
          <w:marTop w:val="0"/>
          <w:marBottom w:val="0"/>
          <w:divBdr>
            <w:top w:val="none" w:sz="0" w:space="0" w:color="auto"/>
            <w:left w:val="none" w:sz="0" w:space="0" w:color="auto"/>
            <w:bottom w:val="none" w:sz="0" w:space="0" w:color="auto"/>
            <w:right w:val="none" w:sz="0" w:space="0" w:color="auto"/>
          </w:divBdr>
          <w:divsChild>
            <w:div w:id="908073009">
              <w:marLeft w:val="0"/>
              <w:marRight w:val="0"/>
              <w:marTop w:val="0"/>
              <w:marBottom w:val="0"/>
              <w:divBdr>
                <w:top w:val="none" w:sz="0" w:space="0" w:color="auto"/>
                <w:left w:val="none" w:sz="0" w:space="0" w:color="auto"/>
                <w:bottom w:val="none" w:sz="0" w:space="0" w:color="auto"/>
                <w:right w:val="none" w:sz="0" w:space="0" w:color="auto"/>
              </w:divBdr>
            </w:div>
          </w:divsChild>
        </w:div>
        <w:div w:id="282621021">
          <w:marLeft w:val="0"/>
          <w:marRight w:val="0"/>
          <w:marTop w:val="0"/>
          <w:marBottom w:val="0"/>
          <w:divBdr>
            <w:top w:val="none" w:sz="0" w:space="0" w:color="auto"/>
            <w:left w:val="none" w:sz="0" w:space="0" w:color="auto"/>
            <w:bottom w:val="none" w:sz="0" w:space="0" w:color="auto"/>
            <w:right w:val="none" w:sz="0" w:space="0" w:color="auto"/>
          </w:divBdr>
          <w:divsChild>
            <w:div w:id="341666577">
              <w:marLeft w:val="0"/>
              <w:marRight w:val="0"/>
              <w:marTop w:val="0"/>
              <w:marBottom w:val="0"/>
              <w:divBdr>
                <w:top w:val="none" w:sz="0" w:space="0" w:color="auto"/>
                <w:left w:val="none" w:sz="0" w:space="0" w:color="auto"/>
                <w:bottom w:val="none" w:sz="0" w:space="0" w:color="auto"/>
                <w:right w:val="none" w:sz="0" w:space="0" w:color="auto"/>
              </w:divBdr>
              <w:divsChild>
                <w:div w:id="1759447565">
                  <w:marLeft w:val="0"/>
                  <w:marRight w:val="0"/>
                  <w:marTop w:val="0"/>
                  <w:marBottom w:val="0"/>
                  <w:divBdr>
                    <w:top w:val="none" w:sz="0" w:space="0" w:color="auto"/>
                    <w:left w:val="none" w:sz="0" w:space="0" w:color="auto"/>
                    <w:bottom w:val="none" w:sz="0" w:space="0" w:color="auto"/>
                    <w:right w:val="none" w:sz="0" w:space="0" w:color="auto"/>
                  </w:divBdr>
                  <w:divsChild>
                    <w:div w:id="295991571">
                      <w:marLeft w:val="0"/>
                      <w:marRight w:val="0"/>
                      <w:marTop w:val="0"/>
                      <w:marBottom w:val="0"/>
                      <w:divBdr>
                        <w:top w:val="none" w:sz="0" w:space="0" w:color="auto"/>
                        <w:left w:val="none" w:sz="0" w:space="0" w:color="auto"/>
                        <w:bottom w:val="none" w:sz="0" w:space="0" w:color="auto"/>
                        <w:right w:val="none" w:sz="0" w:space="0" w:color="auto"/>
                      </w:divBdr>
                      <w:divsChild>
                        <w:div w:id="661855828">
                          <w:marLeft w:val="0"/>
                          <w:marRight w:val="0"/>
                          <w:marTop w:val="0"/>
                          <w:marBottom w:val="0"/>
                          <w:divBdr>
                            <w:top w:val="none" w:sz="0" w:space="0" w:color="auto"/>
                            <w:left w:val="none" w:sz="0" w:space="0" w:color="auto"/>
                            <w:bottom w:val="none" w:sz="0" w:space="0" w:color="auto"/>
                            <w:right w:val="none" w:sz="0" w:space="0" w:color="auto"/>
                          </w:divBdr>
                          <w:divsChild>
                            <w:div w:id="3578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52702">
          <w:marLeft w:val="0"/>
          <w:marRight w:val="0"/>
          <w:marTop w:val="0"/>
          <w:marBottom w:val="0"/>
          <w:divBdr>
            <w:top w:val="none" w:sz="0" w:space="0" w:color="auto"/>
            <w:left w:val="none" w:sz="0" w:space="0" w:color="auto"/>
            <w:bottom w:val="none" w:sz="0" w:space="0" w:color="auto"/>
            <w:right w:val="none" w:sz="0" w:space="0" w:color="auto"/>
          </w:divBdr>
          <w:divsChild>
            <w:div w:id="1303773389">
              <w:marLeft w:val="0"/>
              <w:marRight w:val="0"/>
              <w:marTop w:val="0"/>
              <w:marBottom w:val="0"/>
              <w:divBdr>
                <w:top w:val="none" w:sz="0" w:space="0" w:color="auto"/>
                <w:left w:val="none" w:sz="0" w:space="0" w:color="auto"/>
                <w:bottom w:val="none" w:sz="0" w:space="0" w:color="auto"/>
                <w:right w:val="none" w:sz="0" w:space="0" w:color="auto"/>
              </w:divBdr>
            </w:div>
          </w:divsChild>
        </w:div>
        <w:div w:id="1887332448">
          <w:marLeft w:val="0"/>
          <w:marRight w:val="0"/>
          <w:marTop w:val="0"/>
          <w:marBottom w:val="0"/>
          <w:divBdr>
            <w:top w:val="none" w:sz="0" w:space="0" w:color="auto"/>
            <w:left w:val="none" w:sz="0" w:space="0" w:color="auto"/>
            <w:bottom w:val="none" w:sz="0" w:space="0" w:color="auto"/>
            <w:right w:val="none" w:sz="0" w:space="0" w:color="auto"/>
          </w:divBdr>
          <w:divsChild>
            <w:div w:id="1883514448">
              <w:marLeft w:val="0"/>
              <w:marRight w:val="0"/>
              <w:marTop w:val="0"/>
              <w:marBottom w:val="0"/>
              <w:divBdr>
                <w:top w:val="none" w:sz="0" w:space="0" w:color="auto"/>
                <w:left w:val="none" w:sz="0" w:space="0" w:color="auto"/>
                <w:bottom w:val="none" w:sz="0" w:space="0" w:color="auto"/>
                <w:right w:val="none" w:sz="0" w:space="0" w:color="auto"/>
              </w:divBdr>
              <w:divsChild>
                <w:div w:id="2128699805">
                  <w:marLeft w:val="0"/>
                  <w:marRight w:val="0"/>
                  <w:marTop w:val="0"/>
                  <w:marBottom w:val="0"/>
                  <w:divBdr>
                    <w:top w:val="none" w:sz="0" w:space="0" w:color="auto"/>
                    <w:left w:val="none" w:sz="0" w:space="0" w:color="auto"/>
                    <w:bottom w:val="none" w:sz="0" w:space="0" w:color="auto"/>
                    <w:right w:val="none" w:sz="0" w:space="0" w:color="auto"/>
                  </w:divBdr>
                  <w:divsChild>
                    <w:div w:id="1752501026">
                      <w:marLeft w:val="0"/>
                      <w:marRight w:val="0"/>
                      <w:marTop w:val="0"/>
                      <w:marBottom w:val="0"/>
                      <w:divBdr>
                        <w:top w:val="none" w:sz="0" w:space="0" w:color="auto"/>
                        <w:left w:val="none" w:sz="0" w:space="0" w:color="auto"/>
                        <w:bottom w:val="none" w:sz="0" w:space="0" w:color="auto"/>
                        <w:right w:val="none" w:sz="0" w:space="0" w:color="auto"/>
                      </w:divBdr>
                      <w:divsChild>
                        <w:div w:id="385646433">
                          <w:marLeft w:val="0"/>
                          <w:marRight w:val="0"/>
                          <w:marTop w:val="0"/>
                          <w:marBottom w:val="0"/>
                          <w:divBdr>
                            <w:top w:val="none" w:sz="0" w:space="0" w:color="auto"/>
                            <w:left w:val="none" w:sz="0" w:space="0" w:color="auto"/>
                            <w:bottom w:val="none" w:sz="0" w:space="0" w:color="auto"/>
                            <w:right w:val="none" w:sz="0" w:space="0" w:color="auto"/>
                          </w:divBdr>
                        </w:div>
                      </w:divsChild>
                    </w:div>
                    <w:div w:id="454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7538">
          <w:marLeft w:val="0"/>
          <w:marRight w:val="0"/>
          <w:marTop w:val="0"/>
          <w:marBottom w:val="0"/>
          <w:divBdr>
            <w:top w:val="none" w:sz="0" w:space="0" w:color="auto"/>
            <w:left w:val="none" w:sz="0" w:space="0" w:color="auto"/>
            <w:bottom w:val="none" w:sz="0" w:space="0" w:color="auto"/>
            <w:right w:val="none" w:sz="0" w:space="0" w:color="auto"/>
          </w:divBdr>
          <w:divsChild>
            <w:div w:id="1149984041">
              <w:marLeft w:val="0"/>
              <w:marRight w:val="0"/>
              <w:marTop w:val="0"/>
              <w:marBottom w:val="0"/>
              <w:divBdr>
                <w:top w:val="none" w:sz="0" w:space="0" w:color="auto"/>
                <w:left w:val="none" w:sz="0" w:space="0" w:color="auto"/>
                <w:bottom w:val="none" w:sz="0" w:space="0" w:color="auto"/>
                <w:right w:val="none" w:sz="0" w:space="0" w:color="auto"/>
              </w:divBdr>
            </w:div>
          </w:divsChild>
        </w:div>
        <w:div w:id="763578528">
          <w:marLeft w:val="0"/>
          <w:marRight w:val="0"/>
          <w:marTop w:val="0"/>
          <w:marBottom w:val="0"/>
          <w:divBdr>
            <w:top w:val="none" w:sz="0" w:space="0" w:color="auto"/>
            <w:left w:val="none" w:sz="0" w:space="0" w:color="auto"/>
            <w:bottom w:val="none" w:sz="0" w:space="0" w:color="auto"/>
            <w:right w:val="none" w:sz="0" w:space="0" w:color="auto"/>
          </w:divBdr>
          <w:divsChild>
            <w:div w:id="606693821">
              <w:marLeft w:val="0"/>
              <w:marRight w:val="0"/>
              <w:marTop w:val="0"/>
              <w:marBottom w:val="0"/>
              <w:divBdr>
                <w:top w:val="none" w:sz="0" w:space="0" w:color="auto"/>
                <w:left w:val="none" w:sz="0" w:space="0" w:color="auto"/>
                <w:bottom w:val="none" w:sz="0" w:space="0" w:color="auto"/>
                <w:right w:val="none" w:sz="0" w:space="0" w:color="auto"/>
              </w:divBdr>
              <w:divsChild>
                <w:div w:id="843203171">
                  <w:marLeft w:val="0"/>
                  <w:marRight w:val="0"/>
                  <w:marTop w:val="0"/>
                  <w:marBottom w:val="0"/>
                  <w:divBdr>
                    <w:top w:val="none" w:sz="0" w:space="0" w:color="auto"/>
                    <w:left w:val="none" w:sz="0" w:space="0" w:color="auto"/>
                    <w:bottom w:val="none" w:sz="0" w:space="0" w:color="auto"/>
                    <w:right w:val="none" w:sz="0" w:space="0" w:color="auto"/>
                  </w:divBdr>
                  <w:divsChild>
                    <w:div w:id="1729453651">
                      <w:marLeft w:val="0"/>
                      <w:marRight w:val="0"/>
                      <w:marTop w:val="0"/>
                      <w:marBottom w:val="0"/>
                      <w:divBdr>
                        <w:top w:val="none" w:sz="0" w:space="0" w:color="auto"/>
                        <w:left w:val="none" w:sz="0" w:space="0" w:color="auto"/>
                        <w:bottom w:val="none" w:sz="0" w:space="0" w:color="auto"/>
                        <w:right w:val="none" w:sz="0" w:space="0" w:color="auto"/>
                      </w:divBdr>
                    </w:div>
                  </w:divsChild>
                </w:div>
                <w:div w:id="1284338787">
                  <w:marLeft w:val="0"/>
                  <w:marRight w:val="0"/>
                  <w:marTop w:val="0"/>
                  <w:marBottom w:val="0"/>
                  <w:divBdr>
                    <w:top w:val="none" w:sz="0" w:space="0" w:color="auto"/>
                    <w:left w:val="none" w:sz="0" w:space="0" w:color="auto"/>
                    <w:bottom w:val="none" w:sz="0" w:space="0" w:color="auto"/>
                    <w:right w:val="none" w:sz="0" w:space="0" w:color="auto"/>
                  </w:divBdr>
                  <w:divsChild>
                    <w:div w:id="1926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74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4416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MLS</dc:creator>
  <cp:lastModifiedBy>hp</cp:lastModifiedBy>
  <cp:revision>2</cp:revision>
  <cp:lastPrinted>2025-04-08T19:51:00Z</cp:lastPrinted>
  <dcterms:created xsi:type="dcterms:W3CDTF">2025-04-08T23:43:00Z</dcterms:created>
  <dcterms:modified xsi:type="dcterms:W3CDTF">2025-04-08T23:43:00Z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6804f862199b4953b7d4d17d8a0a3773</vt:lpwstr>
  </property>
</Properties>
</file>